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76E16" w14:textId="77777777" w:rsidR="00D941FA" w:rsidRPr="0016292B" w:rsidRDefault="00D941FA" w:rsidP="008E41BE">
      <w:pPr>
        <w:rPr>
          <w:rFonts w:ascii="Times New Roman" w:hAnsi="Times New Roman" w:cs="Times New Roman"/>
          <w:sz w:val="24"/>
          <w:szCs w:val="24"/>
        </w:rPr>
        <w:sectPr w:rsidR="00D941FA" w:rsidRPr="0016292B" w:rsidSect="006639DA">
          <w:footerReference w:type="even" r:id="rId8"/>
          <w:footerReference w:type="default" r:id="rId9"/>
          <w:type w:val="continuous"/>
          <w:pgSz w:w="11907" w:h="16840" w:code="9"/>
          <w:pgMar w:top="567" w:right="567" w:bottom="1134" w:left="1134" w:header="567" w:footer="125" w:gutter="0"/>
          <w:cols w:space="720"/>
          <w:titlePg/>
          <w:docGrid w:linePitch="326"/>
        </w:sectPr>
      </w:pPr>
    </w:p>
    <w:p w14:paraId="05C796CD" w14:textId="6F9E55B7" w:rsidR="005312E7" w:rsidRPr="00253E4E" w:rsidRDefault="005A0F44" w:rsidP="005312E7">
      <w:pPr>
        <w:spacing w:after="0" w:line="240" w:lineRule="auto"/>
        <w:jc w:val="right"/>
        <w:rPr>
          <w:rFonts w:ascii="Times New Roman" w:hAnsi="Times New Roman" w:cs="Times New Roman"/>
          <w:sz w:val="24"/>
          <w:szCs w:val="24"/>
        </w:rPr>
      </w:pPr>
      <w:r w:rsidRPr="00253E4E">
        <w:rPr>
          <w:rFonts w:ascii="Times New Roman" w:hAnsi="Times New Roman" w:cs="Times New Roman"/>
          <w:sz w:val="24"/>
          <w:szCs w:val="24"/>
        </w:rPr>
        <w:t>Приложение № 1</w:t>
      </w:r>
    </w:p>
    <w:p w14:paraId="54F0F869" w14:textId="77777777" w:rsidR="005312E7" w:rsidRPr="00253E4E" w:rsidRDefault="005312E7" w:rsidP="005312E7">
      <w:pPr>
        <w:spacing w:after="0" w:line="240" w:lineRule="auto"/>
        <w:jc w:val="right"/>
        <w:rPr>
          <w:rFonts w:ascii="Times New Roman" w:hAnsi="Times New Roman" w:cs="Times New Roman"/>
          <w:sz w:val="24"/>
          <w:szCs w:val="24"/>
        </w:rPr>
      </w:pPr>
      <w:r w:rsidRPr="00253E4E">
        <w:rPr>
          <w:rFonts w:ascii="Times New Roman" w:hAnsi="Times New Roman" w:cs="Times New Roman"/>
          <w:sz w:val="24"/>
          <w:szCs w:val="24"/>
        </w:rPr>
        <w:t>к договору возмездного оказания услуг</w:t>
      </w:r>
    </w:p>
    <w:p w14:paraId="3B76A7FD" w14:textId="77777777" w:rsidR="005312E7" w:rsidRPr="00253E4E" w:rsidRDefault="005312E7" w:rsidP="005312E7">
      <w:pPr>
        <w:spacing w:after="0" w:line="240" w:lineRule="auto"/>
        <w:jc w:val="right"/>
        <w:rPr>
          <w:rFonts w:ascii="Times New Roman" w:hAnsi="Times New Roman" w:cs="Times New Roman"/>
          <w:sz w:val="24"/>
          <w:szCs w:val="24"/>
        </w:rPr>
      </w:pPr>
      <w:r w:rsidRPr="00253E4E">
        <w:rPr>
          <w:rFonts w:ascii="Times New Roman" w:hAnsi="Times New Roman" w:cs="Times New Roman"/>
          <w:sz w:val="24"/>
          <w:szCs w:val="24"/>
        </w:rPr>
        <w:t>от _________ № __________</w:t>
      </w:r>
    </w:p>
    <w:p w14:paraId="52177890" w14:textId="77777777" w:rsidR="005312E7" w:rsidRPr="00253E4E" w:rsidRDefault="005312E7" w:rsidP="005312E7">
      <w:pPr>
        <w:spacing w:after="0" w:line="240" w:lineRule="auto"/>
        <w:rPr>
          <w:rFonts w:ascii="Times New Roman" w:hAnsi="Times New Roman" w:cs="Times New Roman"/>
          <w:sz w:val="24"/>
          <w:szCs w:val="24"/>
        </w:rPr>
      </w:pPr>
    </w:p>
    <w:p w14:paraId="69791C7A" w14:textId="77777777" w:rsidR="005312E7" w:rsidRPr="00253E4E" w:rsidRDefault="005312E7" w:rsidP="005312E7">
      <w:pPr>
        <w:spacing w:after="0" w:line="240" w:lineRule="auto"/>
        <w:rPr>
          <w:rFonts w:ascii="Times New Roman" w:hAnsi="Times New Roman" w:cs="Times New Roman"/>
          <w:sz w:val="24"/>
          <w:szCs w:val="24"/>
        </w:rPr>
      </w:pPr>
    </w:p>
    <w:p w14:paraId="6646714C" w14:textId="1CC2B5E0" w:rsidR="005312E7" w:rsidRPr="00253E4E" w:rsidRDefault="0028099D" w:rsidP="005312E7">
      <w:pPr>
        <w:spacing w:after="0" w:line="240" w:lineRule="auto"/>
        <w:jc w:val="center"/>
        <w:rPr>
          <w:rFonts w:ascii="Times New Roman" w:hAnsi="Times New Roman" w:cs="Times New Roman"/>
          <w:b/>
          <w:sz w:val="24"/>
          <w:szCs w:val="24"/>
        </w:rPr>
      </w:pPr>
      <w:r w:rsidRPr="00253E4E">
        <w:rPr>
          <w:rFonts w:ascii="Times New Roman" w:hAnsi="Times New Roman" w:cs="Times New Roman"/>
          <w:b/>
          <w:sz w:val="24"/>
          <w:szCs w:val="24"/>
        </w:rPr>
        <w:t>Техническое з</w:t>
      </w:r>
      <w:r w:rsidR="005312E7" w:rsidRPr="00253E4E">
        <w:rPr>
          <w:rFonts w:ascii="Times New Roman" w:hAnsi="Times New Roman" w:cs="Times New Roman"/>
          <w:b/>
          <w:sz w:val="24"/>
          <w:szCs w:val="24"/>
        </w:rPr>
        <w:t>адание</w:t>
      </w:r>
    </w:p>
    <w:p w14:paraId="59C24145" w14:textId="153EF0C3" w:rsidR="00A04EA3" w:rsidRPr="00253E4E" w:rsidRDefault="005312E7" w:rsidP="003A6F7A">
      <w:pPr>
        <w:jc w:val="center"/>
        <w:rPr>
          <w:rFonts w:ascii="Times New Roman" w:eastAsia="Calibri" w:hAnsi="Times New Roman" w:cs="Times New Roman"/>
          <w:bCs/>
          <w:sz w:val="24"/>
          <w:szCs w:val="24"/>
          <w:lang w:eastAsia="en-US"/>
        </w:rPr>
      </w:pPr>
      <w:r w:rsidRPr="00253E4E">
        <w:rPr>
          <w:rFonts w:ascii="Times New Roman" w:hAnsi="Times New Roman" w:cs="Times New Roman"/>
          <w:sz w:val="24"/>
          <w:szCs w:val="24"/>
        </w:rPr>
        <w:t>на оказание</w:t>
      </w:r>
      <w:r w:rsidR="00B13EE0" w:rsidRPr="00253E4E">
        <w:rPr>
          <w:rFonts w:ascii="Times New Roman" w:hAnsi="Times New Roman" w:cs="Times New Roman"/>
          <w:sz w:val="24"/>
          <w:szCs w:val="24"/>
        </w:rPr>
        <w:t xml:space="preserve"> услуг</w:t>
      </w:r>
      <w:r w:rsidRPr="00253E4E">
        <w:rPr>
          <w:rFonts w:ascii="Times New Roman" w:hAnsi="Times New Roman" w:cs="Times New Roman"/>
          <w:sz w:val="24"/>
          <w:szCs w:val="24"/>
        </w:rPr>
        <w:t xml:space="preserve"> </w:t>
      </w:r>
      <w:r w:rsidR="00B13EE0" w:rsidRPr="00253E4E">
        <w:rPr>
          <w:rFonts w:ascii="Times New Roman" w:hAnsi="Times New Roman" w:cs="Times New Roman"/>
          <w:bCs/>
          <w:sz w:val="24"/>
          <w:szCs w:val="24"/>
        </w:rPr>
        <w:t xml:space="preserve">по организационно-техническому </w:t>
      </w:r>
      <w:r w:rsidR="006E31AB" w:rsidRPr="00253E4E">
        <w:rPr>
          <w:rFonts w:ascii="Times New Roman" w:hAnsi="Times New Roman" w:cs="Times New Roman"/>
          <w:bCs/>
          <w:sz w:val="24"/>
          <w:szCs w:val="24"/>
        </w:rPr>
        <w:t>сопровождению выполнения работ по строительству</w:t>
      </w:r>
      <w:r w:rsidR="00B13EE0" w:rsidRPr="00253E4E">
        <w:rPr>
          <w:rFonts w:ascii="Times New Roman" w:hAnsi="Times New Roman" w:cs="Times New Roman"/>
          <w:bCs/>
          <w:sz w:val="24"/>
          <w:szCs w:val="24"/>
        </w:rPr>
        <w:t xml:space="preserve"> объектов,</w:t>
      </w:r>
      <w:r w:rsidR="00B13EE0" w:rsidRPr="00253E4E">
        <w:rPr>
          <w:rFonts w:ascii="Times New Roman" w:eastAsiaTheme="minorHAnsi" w:hAnsi="Times New Roman" w:cs="Times New Roman"/>
          <w:bCs/>
          <w:sz w:val="24"/>
          <w:szCs w:val="24"/>
          <w:lang w:eastAsia="en-US"/>
        </w:rPr>
        <w:t xml:space="preserve"> </w:t>
      </w:r>
      <w:r w:rsidR="000A41C3" w:rsidRPr="00253E4E">
        <w:rPr>
          <w:rFonts w:ascii="Times New Roman" w:eastAsia="Calibri" w:hAnsi="Times New Roman" w:cs="Times New Roman"/>
          <w:bCs/>
          <w:sz w:val="24"/>
          <w:szCs w:val="24"/>
          <w:lang w:eastAsia="en-US"/>
        </w:rPr>
        <w:t>сопровождению</w:t>
      </w:r>
      <w:r w:rsidR="00B13EE0" w:rsidRPr="00253E4E">
        <w:rPr>
          <w:rFonts w:ascii="Times New Roman" w:eastAsia="Calibri" w:hAnsi="Times New Roman" w:cs="Times New Roman"/>
          <w:bCs/>
          <w:sz w:val="24"/>
          <w:szCs w:val="24"/>
          <w:lang w:eastAsia="en-US"/>
        </w:rPr>
        <w:t xml:space="preserve"> экологического мониторинга и производственного экологического контроля при реализации прое</w:t>
      </w:r>
      <w:r w:rsidR="000A41C3" w:rsidRPr="00253E4E">
        <w:rPr>
          <w:rFonts w:ascii="Times New Roman" w:eastAsia="Calibri" w:hAnsi="Times New Roman" w:cs="Times New Roman"/>
          <w:bCs/>
          <w:sz w:val="24"/>
          <w:szCs w:val="24"/>
          <w:lang w:eastAsia="en-US"/>
        </w:rPr>
        <w:t>к</w:t>
      </w:r>
      <w:r w:rsidR="00B13EE0" w:rsidRPr="00253E4E">
        <w:rPr>
          <w:rFonts w:ascii="Times New Roman" w:eastAsia="Calibri" w:hAnsi="Times New Roman" w:cs="Times New Roman"/>
          <w:bCs/>
          <w:sz w:val="24"/>
          <w:szCs w:val="24"/>
          <w:lang w:eastAsia="en-US"/>
        </w:rPr>
        <w:t>та</w:t>
      </w:r>
      <w:r w:rsidR="003A6F7A" w:rsidRPr="00253E4E">
        <w:rPr>
          <w:rFonts w:ascii="Times New Roman" w:eastAsia="Calibri" w:hAnsi="Times New Roman" w:cs="Times New Roman"/>
          <w:bCs/>
          <w:sz w:val="24"/>
          <w:szCs w:val="24"/>
          <w:lang w:eastAsia="en-US"/>
        </w:rPr>
        <w:t>:</w:t>
      </w:r>
    </w:p>
    <w:p w14:paraId="0C4EDA1F" w14:textId="6495D1F4" w:rsidR="00A04EA3" w:rsidRPr="00253E4E" w:rsidRDefault="00A04EA3" w:rsidP="00A04EA3">
      <w:pPr>
        <w:spacing w:after="0" w:line="240" w:lineRule="auto"/>
        <w:jc w:val="center"/>
        <w:rPr>
          <w:rFonts w:ascii="Times New Roman" w:hAnsi="Times New Roman" w:cs="Times New Roman"/>
          <w:sz w:val="24"/>
          <w:szCs w:val="24"/>
        </w:rPr>
      </w:pPr>
      <w:r w:rsidRPr="00253E4E">
        <w:rPr>
          <w:rFonts w:ascii="Times New Roman" w:hAnsi="Times New Roman" w:cs="Times New Roman"/>
          <w:sz w:val="24"/>
          <w:szCs w:val="24"/>
        </w:rPr>
        <w:t xml:space="preserve"> «Реконструкция нефтебазы </w:t>
      </w:r>
      <w:proofErr w:type="spellStart"/>
      <w:r w:rsidRPr="00253E4E">
        <w:rPr>
          <w:rFonts w:ascii="Times New Roman" w:hAnsi="Times New Roman" w:cs="Times New Roman"/>
          <w:sz w:val="24"/>
          <w:szCs w:val="24"/>
        </w:rPr>
        <w:t>Кайерканская</w:t>
      </w:r>
      <w:proofErr w:type="spellEnd"/>
      <w:r w:rsidRPr="00253E4E">
        <w:rPr>
          <w:rFonts w:ascii="Times New Roman" w:hAnsi="Times New Roman" w:cs="Times New Roman"/>
          <w:sz w:val="24"/>
          <w:szCs w:val="24"/>
        </w:rPr>
        <w:t>», шифр: РН-К</w:t>
      </w:r>
    </w:p>
    <w:p w14:paraId="62A46F28" w14:textId="77777777" w:rsidR="00F01F9A" w:rsidRPr="00253E4E" w:rsidRDefault="00F01F9A" w:rsidP="00A04EA3">
      <w:pPr>
        <w:spacing w:after="0" w:line="240" w:lineRule="auto"/>
        <w:jc w:val="center"/>
        <w:rPr>
          <w:rFonts w:ascii="Times New Roman" w:hAnsi="Times New Roman" w:cs="Times New Roman"/>
          <w:sz w:val="24"/>
          <w:szCs w:val="24"/>
        </w:rPr>
      </w:pPr>
    </w:p>
    <w:tbl>
      <w:tblPr>
        <w:tblStyle w:val="aff0"/>
        <w:tblW w:w="10207" w:type="dxa"/>
        <w:jc w:val="center"/>
        <w:tblLayout w:type="fixed"/>
        <w:tblLook w:val="04A0" w:firstRow="1" w:lastRow="0" w:firstColumn="1" w:lastColumn="0" w:noHBand="0" w:noVBand="1"/>
      </w:tblPr>
      <w:tblGrid>
        <w:gridCol w:w="562"/>
        <w:gridCol w:w="2982"/>
        <w:gridCol w:w="6663"/>
      </w:tblGrid>
      <w:tr w:rsidR="00C05B92" w:rsidRPr="00253E4E" w14:paraId="73539D5D" w14:textId="77777777" w:rsidTr="00B133C9">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8DA6450" w14:textId="44712329" w:rsidR="00C05B92" w:rsidRPr="00253E4E" w:rsidRDefault="00C05B92" w:rsidP="00226588">
            <w:pPr>
              <w:jc w:val="center"/>
              <w:rPr>
                <w:rFonts w:ascii="Times New Roman" w:hAnsi="Times New Roman" w:cs="Times New Roman"/>
                <w:b/>
                <w:bCs/>
                <w:sz w:val="24"/>
                <w:szCs w:val="24"/>
              </w:rPr>
            </w:pPr>
            <w:r w:rsidRPr="00253E4E">
              <w:rPr>
                <w:rFonts w:ascii="Times New Roman" w:hAnsi="Times New Roman" w:cs="Times New Roman"/>
                <w:sz w:val="24"/>
                <w:szCs w:val="24"/>
              </w:rPr>
              <w:br w:type="page"/>
            </w:r>
            <w:r w:rsidRPr="00253E4E">
              <w:rPr>
                <w:rFonts w:ascii="Times New Roman" w:hAnsi="Times New Roman" w:cs="Times New Roman"/>
                <w:b/>
                <w:bCs/>
                <w:sz w:val="24"/>
                <w:szCs w:val="24"/>
              </w:rPr>
              <w:t>№</w:t>
            </w:r>
            <w:r w:rsidR="00B133C9">
              <w:rPr>
                <w:rFonts w:ascii="Times New Roman" w:hAnsi="Times New Roman" w:cs="Times New Roman"/>
                <w:b/>
                <w:bCs/>
                <w:sz w:val="24"/>
                <w:szCs w:val="24"/>
              </w:rPr>
              <w:t xml:space="preserve"> п/п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D4726B4" w14:textId="77777777" w:rsidR="00C05B92" w:rsidRPr="00253E4E" w:rsidRDefault="00C05B92" w:rsidP="00B133C9">
            <w:pPr>
              <w:rPr>
                <w:rFonts w:ascii="Times New Roman" w:hAnsi="Times New Roman" w:cs="Times New Roman"/>
                <w:b/>
                <w:bCs/>
                <w:sz w:val="24"/>
                <w:szCs w:val="24"/>
              </w:rPr>
            </w:pPr>
            <w:r w:rsidRPr="00253E4E">
              <w:rPr>
                <w:rFonts w:ascii="Times New Roman" w:hAnsi="Times New Roman" w:cs="Times New Roman"/>
                <w:b/>
                <w:bCs/>
                <w:sz w:val="24"/>
                <w:szCs w:val="24"/>
              </w:rPr>
              <w:t>Перечень основных данных и требований</w:t>
            </w:r>
          </w:p>
        </w:tc>
        <w:tc>
          <w:tcPr>
            <w:tcW w:w="6663" w:type="dxa"/>
            <w:tcBorders>
              <w:top w:val="single" w:sz="4" w:space="0" w:color="auto"/>
              <w:left w:val="single" w:sz="4" w:space="0" w:color="auto"/>
              <w:bottom w:val="single" w:sz="4" w:space="0" w:color="auto"/>
              <w:right w:val="single" w:sz="4" w:space="0" w:color="auto"/>
            </w:tcBorders>
            <w:vAlign w:val="center"/>
            <w:hideMark/>
          </w:tcPr>
          <w:p w14:paraId="3DA4B8D5" w14:textId="77777777" w:rsidR="00C05B92" w:rsidRPr="00253E4E" w:rsidRDefault="00C05B92" w:rsidP="00B133C9">
            <w:pPr>
              <w:rPr>
                <w:rFonts w:ascii="Times New Roman" w:hAnsi="Times New Roman" w:cs="Times New Roman"/>
                <w:b/>
                <w:bCs/>
                <w:sz w:val="24"/>
                <w:szCs w:val="24"/>
              </w:rPr>
            </w:pPr>
            <w:r w:rsidRPr="00253E4E">
              <w:rPr>
                <w:rFonts w:ascii="Times New Roman" w:hAnsi="Times New Roman" w:cs="Times New Roman"/>
                <w:b/>
                <w:bCs/>
                <w:sz w:val="24"/>
                <w:szCs w:val="24"/>
              </w:rPr>
              <w:t>Основные сведения</w:t>
            </w:r>
          </w:p>
        </w:tc>
      </w:tr>
      <w:tr w:rsidR="00C05B92" w:rsidRPr="00253E4E" w14:paraId="2379B03E" w14:textId="77777777" w:rsidTr="00B133C9">
        <w:trPr>
          <w:jc w:val="center"/>
        </w:trPr>
        <w:tc>
          <w:tcPr>
            <w:tcW w:w="562" w:type="dxa"/>
            <w:tcBorders>
              <w:top w:val="single" w:sz="4" w:space="0" w:color="auto"/>
              <w:left w:val="single" w:sz="4" w:space="0" w:color="auto"/>
              <w:bottom w:val="single" w:sz="4" w:space="0" w:color="auto"/>
              <w:right w:val="single" w:sz="4" w:space="0" w:color="auto"/>
            </w:tcBorders>
            <w:hideMark/>
          </w:tcPr>
          <w:p w14:paraId="69C8FEC1" w14:textId="77777777" w:rsidR="00C05B92" w:rsidRPr="00253E4E" w:rsidRDefault="00C05B92" w:rsidP="00226588">
            <w:pPr>
              <w:jc w:val="center"/>
              <w:rPr>
                <w:rFonts w:ascii="Times New Roman" w:hAnsi="Times New Roman" w:cs="Times New Roman"/>
                <w:sz w:val="24"/>
                <w:szCs w:val="24"/>
              </w:rPr>
            </w:pPr>
            <w:r w:rsidRPr="00253E4E">
              <w:rPr>
                <w:rFonts w:ascii="Times New Roman" w:hAnsi="Times New Roman" w:cs="Times New Roman"/>
                <w:sz w:val="24"/>
                <w:szCs w:val="24"/>
              </w:rPr>
              <w:t>1.</w:t>
            </w:r>
          </w:p>
        </w:tc>
        <w:tc>
          <w:tcPr>
            <w:tcW w:w="2982" w:type="dxa"/>
            <w:tcBorders>
              <w:top w:val="single" w:sz="4" w:space="0" w:color="auto"/>
              <w:left w:val="single" w:sz="4" w:space="0" w:color="auto"/>
              <w:bottom w:val="single" w:sz="4" w:space="0" w:color="auto"/>
              <w:right w:val="single" w:sz="4" w:space="0" w:color="auto"/>
            </w:tcBorders>
            <w:hideMark/>
          </w:tcPr>
          <w:p w14:paraId="5EE2299F" w14:textId="77777777" w:rsidR="00C05B92" w:rsidRPr="00253E4E" w:rsidRDefault="00C05B92" w:rsidP="00226588">
            <w:pPr>
              <w:rPr>
                <w:rFonts w:ascii="Times New Roman" w:hAnsi="Times New Roman" w:cs="Times New Roman"/>
                <w:sz w:val="24"/>
                <w:szCs w:val="24"/>
              </w:rPr>
            </w:pPr>
            <w:r w:rsidRPr="00253E4E">
              <w:rPr>
                <w:rFonts w:ascii="Times New Roman" w:hAnsi="Times New Roman" w:cs="Times New Roman"/>
                <w:sz w:val="24"/>
                <w:szCs w:val="24"/>
              </w:rPr>
              <w:t>Местоположение объекта</w:t>
            </w:r>
          </w:p>
        </w:tc>
        <w:tc>
          <w:tcPr>
            <w:tcW w:w="6663" w:type="dxa"/>
            <w:tcBorders>
              <w:top w:val="single" w:sz="4" w:space="0" w:color="auto"/>
              <w:left w:val="single" w:sz="4" w:space="0" w:color="auto"/>
              <w:bottom w:val="single" w:sz="4" w:space="0" w:color="auto"/>
              <w:right w:val="single" w:sz="4" w:space="0" w:color="auto"/>
            </w:tcBorders>
            <w:hideMark/>
          </w:tcPr>
          <w:p w14:paraId="2563AE1A" w14:textId="77777777" w:rsidR="00C05B92" w:rsidRPr="00253E4E" w:rsidRDefault="00C05B92" w:rsidP="00F33198">
            <w:pPr>
              <w:pStyle w:val="aff4"/>
              <w:suppressAutoHyphens/>
              <w:spacing w:after="0"/>
              <w:ind w:right="106"/>
              <w:jc w:val="both"/>
              <w:rPr>
                <w:rFonts w:ascii="Times New Roman" w:eastAsia="Times New Roman" w:hAnsi="Times New Roman" w:cs="Times New Roman"/>
                <w:sz w:val="24"/>
                <w:szCs w:val="24"/>
              </w:rPr>
            </w:pPr>
            <w:r w:rsidRPr="00253E4E">
              <w:rPr>
                <w:rFonts w:ascii="Times New Roman" w:eastAsia="Times New Roman" w:hAnsi="Times New Roman" w:cs="Times New Roman"/>
                <w:sz w:val="24"/>
                <w:szCs w:val="24"/>
              </w:rPr>
              <w:t xml:space="preserve">663340, Красноярский край, г. Норильск, район </w:t>
            </w:r>
            <w:proofErr w:type="spellStart"/>
            <w:r w:rsidRPr="00253E4E">
              <w:rPr>
                <w:rFonts w:ascii="Times New Roman" w:eastAsia="Times New Roman" w:hAnsi="Times New Roman" w:cs="Times New Roman"/>
                <w:sz w:val="24"/>
                <w:szCs w:val="24"/>
              </w:rPr>
              <w:t>Кайеркан</w:t>
            </w:r>
            <w:proofErr w:type="spellEnd"/>
            <w:r w:rsidRPr="00253E4E">
              <w:rPr>
                <w:rFonts w:ascii="Times New Roman" w:eastAsia="Times New Roman" w:hAnsi="Times New Roman" w:cs="Times New Roman"/>
                <w:sz w:val="24"/>
                <w:szCs w:val="24"/>
              </w:rPr>
              <w:t>,</w:t>
            </w:r>
            <w:r w:rsidRPr="00253E4E">
              <w:rPr>
                <w:rFonts w:ascii="Times New Roman" w:eastAsia="Times New Roman" w:hAnsi="Times New Roman" w:cs="Times New Roman"/>
                <w:sz w:val="24"/>
                <w:szCs w:val="24"/>
                <w:lang w:val="en-US"/>
              </w:rPr>
              <w:t> </w:t>
            </w:r>
            <w:proofErr w:type="spellStart"/>
            <w:r w:rsidRPr="00253E4E">
              <w:rPr>
                <w:rFonts w:ascii="Times New Roman" w:eastAsia="Times New Roman" w:hAnsi="Times New Roman" w:cs="Times New Roman"/>
                <w:sz w:val="24"/>
                <w:szCs w:val="24"/>
              </w:rPr>
              <w:t>Кайерканская</w:t>
            </w:r>
            <w:proofErr w:type="spellEnd"/>
            <w:r w:rsidRPr="00253E4E">
              <w:rPr>
                <w:rFonts w:ascii="Times New Roman" w:eastAsia="Times New Roman" w:hAnsi="Times New Roman" w:cs="Times New Roman"/>
                <w:sz w:val="24"/>
                <w:szCs w:val="24"/>
              </w:rPr>
              <w:t xml:space="preserve"> нефтебаза. </w:t>
            </w:r>
            <w:r w:rsidRPr="00253E4E">
              <w:rPr>
                <w:rFonts w:ascii="Times New Roman" w:eastAsia="Times New Roman" w:hAnsi="Times New Roman" w:cs="Times New Roman"/>
                <w:sz w:val="24"/>
                <w:szCs w:val="24"/>
              </w:rPr>
              <w:br/>
              <w:t>рег.№А66-01794-0004</w:t>
            </w:r>
          </w:p>
          <w:p w14:paraId="7C1AE027" w14:textId="77777777" w:rsidR="00C05B92" w:rsidRPr="00253E4E" w:rsidRDefault="00C05B92" w:rsidP="00F33198">
            <w:pPr>
              <w:pStyle w:val="aff4"/>
              <w:suppressAutoHyphens/>
              <w:spacing w:after="0"/>
              <w:ind w:right="106"/>
              <w:jc w:val="both"/>
              <w:rPr>
                <w:rFonts w:ascii="Times New Roman" w:hAnsi="Times New Roman" w:cs="Times New Roman"/>
                <w:sz w:val="24"/>
                <w:szCs w:val="24"/>
              </w:rPr>
            </w:pPr>
            <w:r w:rsidRPr="00253E4E">
              <w:rPr>
                <w:rFonts w:ascii="Times New Roman" w:hAnsi="Times New Roman" w:cs="Times New Roman"/>
                <w:sz w:val="24"/>
                <w:szCs w:val="24"/>
              </w:rPr>
              <w:t>Дата регистрации: 17.06.2005 г.</w:t>
            </w:r>
          </w:p>
          <w:p w14:paraId="2E1627AA" w14:textId="77777777" w:rsidR="00C05B92" w:rsidRPr="00253E4E" w:rsidRDefault="00C05B92" w:rsidP="00F33198">
            <w:pPr>
              <w:pStyle w:val="aff4"/>
              <w:suppressAutoHyphens/>
              <w:spacing w:after="0"/>
              <w:ind w:right="106"/>
              <w:jc w:val="both"/>
              <w:rPr>
                <w:rFonts w:ascii="Times New Roman" w:hAnsi="Times New Roman" w:cs="Times New Roman"/>
                <w:sz w:val="24"/>
                <w:szCs w:val="24"/>
              </w:rPr>
            </w:pPr>
            <w:r w:rsidRPr="00253E4E">
              <w:rPr>
                <w:rFonts w:ascii="Times New Roman" w:hAnsi="Times New Roman" w:cs="Times New Roman"/>
                <w:sz w:val="24"/>
                <w:szCs w:val="24"/>
              </w:rPr>
              <w:t>Дата перерегистрации: 21.09.2018 г.</w:t>
            </w:r>
          </w:p>
          <w:p w14:paraId="22FC6306" w14:textId="77777777" w:rsidR="00C05B92" w:rsidRPr="00253E4E" w:rsidRDefault="00C05B92" w:rsidP="00F33198">
            <w:pPr>
              <w:pStyle w:val="aff4"/>
              <w:suppressAutoHyphens/>
              <w:spacing w:after="0"/>
              <w:ind w:right="106"/>
              <w:jc w:val="both"/>
              <w:rPr>
                <w:rFonts w:ascii="Times New Roman" w:hAnsi="Times New Roman" w:cs="Times New Roman"/>
                <w:sz w:val="24"/>
                <w:szCs w:val="24"/>
              </w:rPr>
            </w:pPr>
            <w:r w:rsidRPr="00253E4E">
              <w:rPr>
                <w:rFonts w:ascii="Times New Roman" w:hAnsi="Times New Roman" w:cs="Times New Roman"/>
                <w:sz w:val="24"/>
                <w:szCs w:val="24"/>
              </w:rPr>
              <w:t>Класс опасности: II класс (высокой опасности);</w:t>
            </w:r>
          </w:p>
          <w:p w14:paraId="476FB4D8" w14:textId="77777777" w:rsidR="00C05B92" w:rsidRPr="00253E4E" w:rsidRDefault="00C05B92" w:rsidP="00F33198">
            <w:pPr>
              <w:tabs>
                <w:tab w:val="left" w:pos="240"/>
              </w:tabs>
              <w:jc w:val="both"/>
              <w:rPr>
                <w:rFonts w:ascii="Times New Roman" w:hAnsi="Times New Roman" w:cs="Times New Roman"/>
                <w:sz w:val="24"/>
                <w:szCs w:val="24"/>
              </w:rPr>
            </w:pPr>
            <w:r w:rsidRPr="00253E4E">
              <w:rPr>
                <w:rFonts w:ascii="Times New Roman" w:hAnsi="Times New Roman" w:cs="Times New Roman"/>
                <w:sz w:val="24"/>
                <w:szCs w:val="24"/>
              </w:rPr>
              <w:t>Классификация ОПО: предусмотренные п. 5 приложения 2 к ФЗ №116-ФЗ.</w:t>
            </w:r>
          </w:p>
        </w:tc>
      </w:tr>
      <w:tr w:rsidR="00C05B92" w:rsidRPr="00253E4E" w14:paraId="124E26DA" w14:textId="77777777" w:rsidTr="00F33198">
        <w:trPr>
          <w:trHeight w:val="1126"/>
          <w:jc w:val="center"/>
        </w:trPr>
        <w:tc>
          <w:tcPr>
            <w:tcW w:w="562" w:type="dxa"/>
            <w:tcBorders>
              <w:top w:val="single" w:sz="4" w:space="0" w:color="auto"/>
              <w:left w:val="single" w:sz="4" w:space="0" w:color="auto"/>
              <w:bottom w:val="single" w:sz="4" w:space="0" w:color="auto"/>
              <w:right w:val="single" w:sz="4" w:space="0" w:color="auto"/>
            </w:tcBorders>
            <w:hideMark/>
          </w:tcPr>
          <w:p w14:paraId="0E6AF1F9" w14:textId="77777777" w:rsidR="00C05B92" w:rsidRPr="00253E4E" w:rsidRDefault="00C05B92" w:rsidP="00226588">
            <w:pPr>
              <w:jc w:val="center"/>
              <w:rPr>
                <w:rFonts w:ascii="Times New Roman" w:hAnsi="Times New Roman" w:cs="Times New Roman"/>
                <w:sz w:val="24"/>
                <w:szCs w:val="24"/>
              </w:rPr>
            </w:pPr>
            <w:r w:rsidRPr="00253E4E">
              <w:rPr>
                <w:rFonts w:ascii="Times New Roman" w:hAnsi="Times New Roman" w:cs="Times New Roman"/>
                <w:sz w:val="24"/>
                <w:szCs w:val="24"/>
              </w:rPr>
              <w:t>2.</w:t>
            </w:r>
          </w:p>
        </w:tc>
        <w:tc>
          <w:tcPr>
            <w:tcW w:w="2982" w:type="dxa"/>
            <w:tcBorders>
              <w:top w:val="single" w:sz="4" w:space="0" w:color="auto"/>
              <w:left w:val="single" w:sz="4" w:space="0" w:color="auto"/>
              <w:bottom w:val="single" w:sz="4" w:space="0" w:color="auto"/>
              <w:right w:val="single" w:sz="4" w:space="0" w:color="auto"/>
            </w:tcBorders>
            <w:hideMark/>
          </w:tcPr>
          <w:p w14:paraId="37D1A0D2" w14:textId="77777777" w:rsidR="00C05B92" w:rsidRPr="00253E4E" w:rsidRDefault="00C05B92" w:rsidP="00226588">
            <w:pPr>
              <w:rPr>
                <w:rFonts w:ascii="Times New Roman" w:hAnsi="Times New Roman" w:cs="Times New Roman"/>
                <w:sz w:val="24"/>
                <w:szCs w:val="24"/>
              </w:rPr>
            </w:pPr>
            <w:r w:rsidRPr="00253E4E">
              <w:rPr>
                <w:rFonts w:ascii="Times New Roman" w:hAnsi="Times New Roman" w:cs="Times New Roman"/>
                <w:sz w:val="24"/>
                <w:szCs w:val="24"/>
              </w:rPr>
              <w:t>Заказчик, его адрес</w:t>
            </w:r>
          </w:p>
        </w:tc>
        <w:tc>
          <w:tcPr>
            <w:tcW w:w="6663" w:type="dxa"/>
            <w:tcBorders>
              <w:top w:val="single" w:sz="4" w:space="0" w:color="auto"/>
              <w:left w:val="single" w:sz="4" w:space="0" w:color="auto"/>
              <w:bottom w:val="single" w:sz="4" w:space="0" w:color="auto"/>
              <w:right w:val="single" w:sz="4" w:space="0" w:color="auto"/>
            </w:tcBorders>
            <w:hideMark/>
          </w:tcPr>
          <w:p w14:paraId="00135715" w14:textId="77777777" w:rsidR="00C05B92" w:rsidRPr="00253E4E" w:rsidRDefault="00C05B92" w:rsidP="00F33198">
            <w:pPr>
              <w:pStyle w:val="aff4"/>
              <w:suppressAutoHyphens/>
              <w:spacing w:after="0"/>
              <w:ind w:right="106"/>
              <w:jc w:val="both"/>
              <w:rPr>
                <w:rFonts w:ascii="Times New Roman" w:hAnsi="Times New Roman" w:cs="Times New Roman"/>
                <w:sz w:val="24"/>
                <w:szCs w:val="24"/>
              </w:rPr>
            </w:pPr>
            <w:r w:rsidRPr="00253E4E">
              <w:rPr>
                <w:rFonts w:ascii="Times New Roman" w:hAnsi="Times New Roman" w:cs="Times New Roman"/>
                <w:sz w:val="24"/>
                <w:szCs w:val="24"/>
              </w:rPr>
              <w:t xml:space="preserve">АО «ТТК» </w:t>
            </w:r>
          </w:p>
          <w:p w14:paraId="0AAF3342" w14:textId="6DC4D015" w:rsidR="00C05B92" w:rsidRPr="00253E4E" w:rsidRDefault="00C05B92" w:rsidP="00F33198">
            <w:pPr>
              <w:pStyle w:val="aff4"/>
              <w:suppressAutoHyphens/>
              <w:spacing w:after="0"/>
              <w:ind w:right="106"/>
              <w:jc w:val="both"/>
              <w:rPr>
                <w:rFonts w:ascii="Times New Roman" w:hAnsi="Times New Roman" w:cs="Times New Roman"/>
                <w:sz w:val="24"/>
                <w:szCs w:val="24"/>
              </w:rPr>
            </w:pPr>
            <w:r w:rsidRPr="00253E4E">
              <w:rPr>
                <w:rFonts w:ascii="Times New Roman" w:hAnsi="Times New Roman" w:cs="Times New Roman"/>
                <w:sz w:val="24"/>
                <w:szCs w:val="24"/>
              </w:rPr>
              <w:t>Российская федерация, 660049, г. Красноярск,</w:t>
            </w:r>
            <w:r w:rsidR="00F33198">
              <w:rPr>
                <w:rFonts w:ascii="Times New Roman" w:hAnsi="Times New Roman" w:cs="Times New Roman"/>
                <w:sz w:val="24"/>
                <w:szCs w:val="24"/>
              </w:rPr>
              <w:t xml:space="preserve"> у</w:t>
            </w:r>
            <w:r w:rsidRPr="00253E4E">
              <w:rPr>
                <w:rFonts w:ascii="Times New Roman" w:hAnsi="Times New Roman" w:cs="Times New Roman"/>
                <w:sz w:val="24"/>
                <w:szCs w:val="24"/>
              </w:rPr>
              <w:t>л. Бограда, д. 15</w:t>
            </w:r>
          </w:p>
          <w:p w14:paraId="18FBE35D" w14:textId="6B223FAF" w:rsidR="00C05B92" w:rsidRPr="00253E4E" w:rsidRDefault="00F33198" w:rsidP="00F33198">
            <w:pPr>
              <w:pStyle w:val="aff4"/>
              <w:suppressAutoHyphens/>
              <w:spacing w:after="0"/>
              <w:ind w:right="106"/>
              <w:jc w:val="both"/>
              <w:rPr>
                <w:rFonts w:ascii="Times New Roman" w:hAnsi="Times New Roman" w:cs="Times New Roman"/>
                <w:sz w:val="24"/>
                <w:szCs w:val="24"/>
              </w:rPr>
            </w:pPr>
            <w:r>
              <w:rPr>
                <w:rFonts w:ascii="Times New Roman" w:hAnsi="Times New Roman" w:cs="Times New Roman"/>
                <w:sz w:val="24"/>
                <w:szCs w:val="24"/>
              </w:rPr>
              <w:t>тел.</w:t>
            </w:r>
            <w:r w:rsidR="00C05B92" w:rsidRPr="00253E4E">
              <w:rPr>
                <w:rFonts w:ascii="Times New Roman" w:hAnsi="Times New Roman" w:cs="Times New Roman"/>
                <w:sz w:val="24"/>
                <w:szCs w:val="24"/>
              </w:rPr>
              <w:t>: (391) 252-71-90</w:t>
            </w:r>
          </w:p>
        </w:tc>
      </w:tr>
      <w:tr w:rsidR="00C05B92" w:rsidRPr="00253E4E" w14:paraId="0A996151" w14:textId="77777777" w:rsidTr="00B133C9">
        <w:trPr>
          <w:jc w:val="center"/>
        </w:trPr>
        <w:tc>
          <w:tcPr>
            <w:tcW w:w="562" w:type="dxa"/>
            <w:tcBorders>
              <w:top w:val="single" w:sz="4" w:space="0" w:color="auto"/>
              <w:left w:val="single" w:sz="4" w:space="0" w:color="auto"/>
              <w:bottom w:val="single" w:sz="4" w:space="0" w:color="auto"/>
              <w:right w:val="single" w:sz="4" w:space="0" w:color="auto"/>
            </w:tcBorders>
            <w:hideMark/>
          </w:tcPr>
          <w:p w14:paraId="5B353849" w14:textId="77777777" w:rsidR="00C05B92" w:rsidRPr="00253E4E" w:rsidRDefault="00C05B92" w:rsidP="00226588">
            <w:pPr>
              <w:jc w:val="center"/>
              <w:rPr>
                <w:rFonts w:ascii="Times New Roman" w:hAnsi="Times New Roman" w:cs="Times New Roman"/>
                <w:sz w:val="24"/>
                <w:szCs w:val="24"/>
              </w:rPr>
            </w:pPr>
            <w:r w:rsidRPr="00253E4E">
              <w:rPr>
                <w:rFonts w:ascii="Times New Roman" w:hAnsi="Times New Roman" w:cs="Times New Roman"/>
                <w:sz w:val="24"/>
                <w:szCs w:val="24"/>
              </w:rPr>
              <w:t>3.</w:t>
            </w:r>
          </w:p>
        </w:tc>
        <w:tc>
          <w:tcPr>
            <w:tcW w:w="2982" w:type="dxa"/>
            <w:tcBorders>
              <w:top w:val="single" w:sz="4" w:space="0" w:color="auto"/>
              <w:left w:val="single" w:sz="4" w:space="0" w:color="auto"/>
              <w:bottom w:val="single" w:sz="4" w:space="0" w:color="auto"/>
              <w:right w:val="single" w:sz="4" w:space="0" w:color="auto"/>
            </w:tcBorders>
            <w:hideMark/>
          </w:tcPr>
          <w:p w14:paraId="23BD201D" w14:textId="77777777" w:rsidR="00C05B92" w:rsidRPr="00253E4E" w:rsidRDefault="00C05B92" w:rsidP="00226588">
            <w:pPr>
              <w:jc w:val="both"/>
              <w:rPr>
                <w:rFonts w:ascii="Times New Roman" w:hAnsi="Times New Roman" w:cs="Times New Roman"/>
                <w:sz w:val="24"/>
                <w:szCs w:val="24"/>
              </w:rPr>
            </w:pPr>
            <w:r w:rsidRPr="00253E4E">
              <w:rPr>
                <w:rFonts w:ascii="Times New Roman" w:hAnsi="Times New Roman" w:cs="Times New Roman"/>
                <w:sz w:val="24"/>
                <w:szCs w:val="24"/>
              </w:rPr>
              <w:t xml:space="preserve">Цель услуг </w:t>
            </w:r>
          </w:p>
        </w:tc>
        <w:tc>
          <w:tcPr>
            <w:tcW w:w="6663" w:type="dxa"/>
            <w:tcBorders>
              <w:top w:val="single" w:sz="4" w:space="0" w:color="auto"/>
              <w:left w:val="single" w:sz="4" w:space="0" w:color="auto"/>
              <w:bottom w:val="single" w:sz="4" w:space="0" w:color="auto"/>
              <w:right w:val="single" w:sz="4" w:space="0" w:color="auto"/>
            </w:tcBorders>
            <w:hideMark/>
          </w:tcPr>
          <w:p w14:paraId="2985B8FA" w14:textId="6059FCD0" w:rsidR="00C05B92" w:rsidRPr="00253E4E" w:rsidRDefault="00C05B92" w:rsidP="00F33198">
            <w:pPr>
              <w:jc w:val="both"/>
              <w:rPr>
                <w:rFonts w:ascii="Times New Roman" w:hAnsi="Times New Roman" w:cs="Times New Roman"/>
                <w:bCs/>
                <w:sz w:val="24"/>
                <w:szCs w:val="24"/>
              </w:rPr>
            </w:pPr>
            <w:r w:rsidRPr="00253E4E">
              <w:rPr>
                <w:rFonts w:ascii="Times New Roman" w:hAnsi="Times New Roman" w:cs="Times New Roman"/>
                <w:bCs/>
                <w:sz w:val="24"/>
                <w:szCs w:val="24"/>
              </w:rPr>
              <w:t>Организационно-техническое сопровождение вып</w:t>
            </w:r>
            <w:r w:rsidR="00291277" w:rsidRPr="00253E4E">
              <w:rPr>
                <w:rFonts w:ascii="Times New Roman" w:hAnsi="Times New Roman" w:cs="Times New Roman"/>
                <w:bCs/>
                <w:sz w:val="24"/>
                <w:szCs w:val="24"/>
              </w:rPr>
              <w:t>олнения подготовительных работ по строительству</w:t>
            </w:r>
            <w:r w:rsidRPr="00253E4E">
              <w:rPr>
                <w:rFonts w:ascii="Times New Roman" w:hAnsi="Times New Roman" w:cs="Times New Roman"/>
                <w:bCs/>
                <w:sz w:val="24"/>
                <w:szCs w:val="24"/>
              </w:rPr>
              <w:t xml:space="preserve"> объектов, согласно Приложению №1 к </w:t>
            </w:r>
            <w:r w:rsidR="00F33198">
              <w:rPr>
                <w:rFonts w:ascii="Times New Roman" w:hAnsi="Times New Roman" w:cs="Times New Roman"/>
                <w:bCs/>
                <w:sz w:val="24"/>
                <w:szCs w:val="24"/>
              </w:rPr>
              <w:t xml:space="preserve">настоящему </w:t>
            </w:r>
            <w:r w:rsidRPr="00253E4E">
              <w:rPr>
                <w:rFonts w:ascii="Times New Roman" w:hAnsi="Times New Roman" w:cs="Times New Roman"/>
                <w:bCs/>
                <w:sz w:val="24"/>
                <w:szCs w:val="24"/>
              </w:rPr>
              <w:t>Техническому заданию, сопровождение экологического мониторинга и производственного экологического контроля при реализации проекта:</w:t>
            </w:r>
          </w:p>
          <w:p w14:paraId="0A160A64" w14:textId="08F5AF01" w:rsidR="00C05B92" w:rsidRPr="00253E4E" w:rsidRDefault="00C05B92" w:rsidP="00F33198">
            <w:pPr>
              <w:jc w:val="both"/>
              <w:rPr>
                <w:rFonts w:ascii="Times New Roman" w:hAnsi="Times New Roman" w:cs="Times New Roman"/>
                <w:sz w:val="24"/>
                <w:szCs w:val="24"/>
              </w:rPr>
            </w:pPr>
            <w:r w:rsidRPr="00253E4E">
              <w:rPr>
                <w:rFonts w:ascii="Times New Roman" w:hAnsi="Times New Roman" w:cs="Times New Roman"/>
                <w:bCs/>
                <w:sz w:val="24"/>
                <w:szCs w:val="24"/>
              </w:rPr>
              <w:t xml:space="preserve">«Реконструкция нефтебазы </w:t>
            </w:r>
            <w:proofErr w:type="spellStart"/>
            <w:r w:rsidRPr="00253E4E">
              <w:rPr>
                <w:rFonts w:ascii="Times New Roman" w:hAnsi="Times New Roman" w:cs="Times New Roman"/>
                <w:bCs/>
                <w:sz w:val="24"/>
                <w:szCs w:val="24"/>
              </w:rPr>
              <w:t>Кайерканская</w:t>
            </w:r>
            <w:proofErr w:type="spellEnd"/>
            <w:r w:rsidRPr="00253E4E">
              <w:rPr>
                <w:rFonts w:ascii="Times New Roman" w:hAnsi="Times New Roman" w:cs="Times New Roman"/>
                <w:bCs/>
                <w:sz w:val="24"/>
                <w:szCs w:val="24"/>
              </w:rPr>
              <w:t>»</w:t>
            </w:r>
            <w:r w:rsidR="00F33198">
              <w:rPr>
                <w:rFonts w:ascii="Times New Roman" w:hAnsi="Times New Roman" w:cs="Times New Roman"/>
                <w:bCs/>
                <w:sz w:val="24"/>
                <w:szCs w:val="24"/>
              </w:rPr>
              <w:t>,</w:t>
            </w:r>
            <w:r w:rsidRPr="00253E4E">
              <w:rPr>
                <w:rFonts w:ascii="Times New Roman" w:hAnsi="Times New Roman" w:cs="Times New Roman"/>
                <w:bCs/>
                <w:sz w:val="24"/>
                <w:szCs w:val="24"/>
              </w:rPr>
              <w:t xml:space="preserve"> шифр: РН-К</w:t>
            </w:r>
          </w:p>
        </w:tc>
      </w:tr>
      <w:tr w:rsidR="00C05B92" w:rsidRPr="00253E4E" w14:paraId="7510C555" w14:textId="77777777" w:rsidTr="00B133C9">
        <w:trPr>
          <w:jc w:val="center"/>
        </w:trPr>
        <w:tc>
          <w:tcPr>
            <w:tcW w:w="562" w:type="dxa"/>
            <w:tcBorders>
              <w:top w:val="single" w:sz="4" w:space="0" w:color="auto"/>
              <w:left w:val="single" w:sz="4" w:space="0" w:color="auto"/>
              <w:bottom w:val="single" w:sz="4" w:space="0" w:color="auto"/>
              <w:right w:val="single" w:sz="4" w:space="0" w:color="auto"/>
            </w:tcBorders>
            <w:hideMark/>
          </w:tcPr>
          <w:p w14:paraId="393722BD" w14:textId="77777777" w:rsidR="00C05B92" w:rsidRPr="00253E4E" w:rsidRDefault="00C05B92" w:rsidP="00226588">
            <w:pPr>
              <w:jc w:val="center"/>
              <w:rPr>
                <w:rFonts w:ascii="Times New Roman" w:hAnsi="Times New Roman" w:cs="Times New Roman"/>
                <w:sz w:val="24"/>
                <w:szCs w:val="24"/>
              </w:rPr>
            </w:pPr>
            <w:r w:rsidRPr="00253E4E">
              <w:rPr>
                <w:rFonts w:ascii="Times New Roman" w:hAnsi="Times New Roman" w:cs="Times New Roman"/>
                <w:sz w:val="24"/>
                <w:szCs w:val="24"/>
              </w:rPr>
              <w:t>4.</w:t>
            </w:r>
          </w:p>
        </w:tc>
        <w:tc>
          <w:tcPr>
            <w:tcW w:w="2982" w:type="dxa"/>
            <w:tcBorders>
              <w:top w:val="single" w:sz="4" w:space="0" w:color="auto"/>
              <w:left w:val="single" w:sz="4" w:space="0" w:color="auto"/>
              <w:bottom w:val="single" w:sz="4" w:space="0" w:color="auto"/>
              <w:right w:val="single" w:sz="4" w:space="0" w:color="auto"/>
            </w:tcBorders>
            <w:hideMark/>
          </w:tcPr>
          <w:p w14:paraId="133C7CFD" w14:textId="77777777" w:rsidR="00C05B92" w:rsidRPr="00253E4E" w:rsidRDefault="00C05B92" w:rsidP="00226588">
            <w:pPr>
              <w:jc w:val="both"/>
              <w:rPr>
                <w:rFonts w:ascii="Times New Roman" w:hAnsi="Times New Roman" w:cs="Times New Roman"/>
                <w:sz w:val="24"/>
                <w:szCs w:val="24"/>
              </w:rPr>
            </w:pPr>
            <w:r w:rsidRPr="00253E4E">
              <w:rPr>
                <w:rFonts w:ascii="Times New Roman" w:hAnsi="Times New Roman" w:cs="Times New Roman"/>
                <w:sz w:val="24"/>
                <w:szCs w:val="24"/>
              </w:rPr>
              <w:t>Исходная документация и материалы, предоставляемые Заказчиком  для оказания услуг</w:t>
            </w:r>
          </w:p>
        </w:tc>
        <w:tc>
          <w:tcPr>
            <w:tcW w:w="6663" w:type="dxa"/>
            <w:tcBorders>
              <w:top w:val="single" w:sz="4" w:space="0" w:color="auto"/>
              <w:left w:val="single" w:sz="4" w:space="0" w:color="auto"/>
              <w:bottom w:val="single" w:sz="4" w:space="0" w:color="auto"/>
              <w:right w:val="single" w:sz="4" w:space="0" w:color="auto"/>
            </w:tcBorders>
            <w:hideMark/>
          </w:tcPr>
          <w:p w14:paraId="12939E99" w14:textId="77777777" w:rsidR="00C05B92" w:rsidRPr="00253E4E" w:rsidRDefault="00C05B92" w:rsidP="00F33198">
            <w:pPr>
              <w:jc w:val="both"/>
              <w:rPr>
                <w:rFonts w:ascii="Times New Roman" w:hAnsi="Times New Roman" w:cs="Times New Roman"/>
                <w:sz w:val="24"/>
                <w:szCs w:val="24"/>
              </w:rPr>
            </w:pPr>
            <w:r w:rsidRPr="00253E4E">
              <w:rPr>
                <w:rFonts w:ascii="Times New Roman" w:hAnsi="Times New Roman" w:cs="Times New Roman"/>
                <w:sz w:val="24"/>
                <w:szCs w:val="24"/>
              </w:rPr>
              <w:t>1. Технический отчет по результатам инженерно-геологических изысканий № 356706-ИГИ-706 от 2021, разработанный ООО «НН Технические сервисы».</w:t>
            </w:r>
          </w:p>
          <w:p w14:paraId="44381F42" w14:textId="77777777" w:rsidR="00C05B92" w:rsidRPr="00253E4E" w:rsidRDefault="00C05B92" w:rsidP="00F33198">
            <w:pPr>
              <w:jc w:val="both"/>
              <w:rPr>
                <w:rFonts w:ascii="Times New Roman" w:hAnsi="Times New Roman" w:cs="Times New Roman"/>
                <w:sz w:val="24"/>
                <w:szCs w:val="24"/>
              </w:rPr>
            </w:pPr>
            <w:r w:rsidRPr="00253E4E">
              <w:rPr>
                <w:rFonts w:ascii="Times New Roman" w:hAnsi="Times New Roman" w:cs="Times New Roman"/>
                <w:sz w:val="24"/>
                <w:szCs w:val="24"/>
              </w:rPr>
              <w:t>2. Исполнительная документация, оформляемая в ходе реконструкции объекта (выборочно).</w:t>
            </w:r>
          </w:p>
          <w:p w14:paraId="3814125A" w14:textId="77777777" w:rsidR="00C05B92" w:rsidRPr="00253E4E" w:rsidRDefault="00C05B92" w:rsidP="00F33198">
            <w:pPr>
              <w:jc w:val="both"/>
              <w:rPr>
                <w:rFonts w:ascii="Times New Roman" w:hAnsi="Times New Roman" w:cs="Times New Roman"/>
                <w:sz w:val="24"/>
                <w:szCs w:val="24"/>
              </w:rPr>
            </w:pPr>
            <w:r w:rsidRPr="00253E4E">
              <w:rPr>
                <w:rFonts w:ascii="Times New Roman" w:hAnsi="Times New Roman" w:cs="Times New Roman"/>
                <w:sz w:val="24"/>
                <w:szCs w:val="24"/>
              </w:rPr>
              <w:t>3. Иная документация и материалы необходимые для оказания услуг по запросу Исполнителя.</w:t>
            </w:r>
          </w:p>
        </w:tc>
      </w:tr>
      <w:tr w:rsidR="00C05B92" w:rsidRPr="00253E4E" w14:paraId="6883CD08" w14:textId="77777777" w:rsidTr="00B133C9">
        <w:trPr>
          <w:trHeight w:val="699"/>
          <w:jc w:val="center"/>
        </w:trPr>
        <w:tc>
          <w:tcPr>
            <w:tcW w:w="562" w:type="dxa"/>
            <w:tcBorders>
              <w:top w:val="single" w:sz="4" w:space="0" w:color="auto"/>
              <w:left w:val="single" w:sz="4" w:space="0" w:color="auto"/>
              <w:bottom w:val="single" w:sz="4" w:space="0" w:color="auto"/>
              <w:right w:val="single" w:sz="4" w:space="0" w:color="auto"/>
            </w:tcBorders>
            <w:hideMark/>
          </w:tcPr>
          <w:p w14:paraId="1F6F4864" w14:textId="77777777" w:rsidR="00C05B92" w:rsidRPr="00253E4E" w:rsidRDefault="00C05B92" w:rsidP="00226588">
            <w:pPr>
              <w:jc w:val="center"/>
              <w:rPr>
                <w:rFonts w:ascii="Times New Roman" w:hAnsi="Times New Roman" w:cs="Times New Roman"/>
                <w:sz w:val="24"/>
                <w:szCs w:val="24"/>
              </w:rPr>
            </w:pPr>
            <w:r w:rsidRPr="00253E4E">
              <w:rPr>
                <w:rFonts w:ascii="Times New Roman" w:hAnsi="Times New Roman" w:cs="Times New Roman"/>
                <w:sz w:val="24"/>
                <w:szCs w:val="24"/>
              </w:rPr>
              <w:t>5.</w:t>
            </w:r>
          </w:p>
        </w:tc>
        <w:tc>
          <w:tcPr>
            <w:tcW w:w="2982" w:type="dxa"/>
            <w:tcBorders>
              <w:top w:val="single" w:sz="4" w:space="0" w:color="auto"/>
              <w:left w:val="single" w:sz="4" w:space="0" w:color="auto"/>
              <w:bottom w:val="single" w:sz="4" w:space="0" w:color="auto"/>
              <w:right w:val="single" w:sz="4" w:space="0" w:color="auto"/>
            </w:tcBorders>
            <w:hideMark/>
          </w:tcPr>
          <w:p w14:paraId="0B38D735" w14:textId="77777777" w:rsidR="00C05B92" w:rsidRPr="00253E4E" w:rsidRDefault="00C05B92" w:rsidP="00226588">
            <w:pPr>
              <w:rPr>
                <w:rFonts w:ascii="Times New Roman" w:hAnsi="Times New Roman" w:cs="Times New Roman"/>
                <w:sz w:val="24"/>
                <w:szCs w:val="24"/>
              </w:rPr>
            </w:pPr>
            <w:r w:rsidRPr="00253E4E">
              <w:rPr>
                <w:rFonts w:ascii="Times New Roman" w:hAnsi="Times New Roman" w:cs="Times New Roman"/>
                <w:sz w:val="24"/>
                <w:szCs w:val="24"/>
              </w:rPr>
              <w:t>Состав услуг</w:t>
            </w:r>
          </w:p>
        </w:tc>
        <w:tc>
          <w:tcPr>
            <w:tcW w:w="6663" w:type="dxa"/>
            <w:tcBorders>
              <w:top w:val="single" w:sz="4" w:space="0" w:color="auto"/>
              <w:left w:val="single" w:sz="4" w:space="0" w:color="auto"/>
              <w:bottom w:val="single" w:sz="4" w:space="0" w:color="auto"/>
              <w:right w:val="single" w:sz="4" w:space="0" w:color="auto"/>
            </w:tcBorders>
          </w:tcPr>
          <w:p w14:paraId="1EA4CC8B" w14:textId="72A73BD1" w:rsidR="00C05B92" w:rsidRPr="00253E4E" w:rsidRDefault="00637786" w:rsidP="00226588">
            <w:pPr>
              <w:jc w:val="both"/>
              <w:rPr>
                <w:rFonts w:ascii="Times New Roman" w:hAnsi="Times New Roman" w:cs="Times New Roman"/>
                <w:sz w:val="24"/>
                <w:szCs w:val="24"/>
              </w:rPr>
            </w:pPr>
            <w:r>
              <w:rPr>
                <w:rFonts w:ascii="Times New Roman" w:hAnsi="Times New Roman" w:cs="Times New Roman"/>
                <w:sz w:val="24"/>
                <w:szCs w:val="24"/>
              </w:rPr>
              <w:t>Состав услуг в отношении о</w:t>
            </w:r>
            <w:r w:rsidR="00C05B92" w:rsidRPr="00253E4E">
              <w:rPr>
                <w:rFonts w:ascii="Times New Roman" w:hAnsi="Times New Roman" w:cs="Times New Roman"/>
                <w:sz w:val="24"/>
                <w:szCs w:val="24"/>
              </w:rPr>
              <w:t>бъектов, согласно перечню, указанному в Приложении № 1 к Техническому заданию:</w:t>
            </w:r>
          </w:p>
          <w:p w14:paraId="3347C47E" w14:textId="55C3C375" w:rsidR="00C05B92" w:rsidRPr="00253E4E" w:rsidRDefault="00C05B92" w:rsidP="00226588">
            <w:pPr>
              <w:jc w:val="both"/>
              <w:rPr>
                <w:rFonts w:ascii="Times New Roman" w:hAnsi="Times New Roman" w:cs="Times New Roman"/>
                <w:sz w:val="24"/>
                <w:szCs w:val="24"/>
              </w:rPr>
            </w:pPr>
            <w:r w:rsidRPr="00253E4E">
              <w:rPr>
                <w:rFonts w:ascii="Times New Roman" w:hAnsi="Times New Roman" w:cs="Times New Roman"/>
                <w:sz w:val="24"/>
                <w:szCs w:val="24"/>
              </w:rPr>
              <w:t>1. Организационно-техническое сопровожд</w:t>
            </w:r>
            <w:r w:rsidR="005F510B" w:rsidRPr="00253E4E">
              <w:rPr>
                <w:rFonts w:ascii="Times New Roman" w:hAnsi="Times New Roman" w:cs="Times New Roman"/>
                <w:sz w:val="24"/>
                <w:szCs w:val="24"/>
              </w:rPr>
              <w:t>ение выполнения</w:t>
            </w:r>
            <w:r w:rsidR="00291277" w:rsidRPr="00253E4E">
              <w:rPr>
                <w:rFonts w:ascii="Times New Roman" w:hAnsi="Times New Roman" w:cs="Times New Roman"/>
                <w:sz w:val="24"/>
                <w:szCs w:val="24"/>
              </w:rPr>
              <w:t xml:space="preserve"> работ по строительству</w:t>
            </w:r>
            <w:r w:rsidRPr="00253E4E">
              <w:rPr>
                <w:rFonts w:ascii="Times New Roman" w:hAnsi="Times New Roman" w:cs="Times New Roman"/>
                <w:sz w:val="24"/>
                <w:szCs w:val="24"/>
              </w:rPr>
              <w:t xml:space="preserve"> объектов реконструкции, включая:  </w:t>
            </w:r>
          </w:p>
          <w:p w14:paraId="6349E100" w14:textId="0AF6517F" w:rsidR="00C05B92" w:rsidRPr="00253E4E" w:rsidRDefault="00C05B92" w:rsidP="00226588">
            <w:pPr>
              <w:jc w:val="both"/>
              <w:rPr>
                <w:rFonts w:ascii="Times New Roman" w:hAnsi="Times New Roman" w:cs="Times New Roman"/>
                <w:sz w:val="24"/>
                <w:szCs w:val="24"/>
              </w:rPr>
            </w:pPr>
            <w:r w:rsidRPr="00253E4E">
              <w:rPr>
                <w:rFonts w:ascii="Times New Roman" w:hAnsi="Times New Roman" w:cs="Times New Roman"/>
                <w:sz w:val="24"/>
                <w:szCs w:val="24"/>
              </w:rPr>
              <w:t>- подготовка комплектов документов Заказчика в соответствии с требованиями законодательства РФ и организационно-техническое сопровождение Заказчика в ходе обращений в соответствующие органы государственной власти и надзорные органы РФ для получения Разрешений на строительство (</w:t>
            </w:r>
            <w:proofErr w:type="spellStart"/>
            <w:r w:rsidRPr="00253E4E">
              <w:rPr>
                <w:rFonts w:ascii="Times New Roman" w:hAnsi="Times New Roman" w:cs="Times New Roman"/>
                <w:sz w:val="24"/>
                <w:szCs w:val="24"/>
              </w:rPr>
              <w:t>РнС</w:t>
            </w:r>
            <w:proofErr w:type="spellEnd"/>
            <w:r w:rsidRPr="00253E4E">
              <w:rPr>
                <w:rFonts w:ascii="Times New Roman" w:hAnsi="Times New Roman" w:cs="Times New Roman"/>
                <w:sz w:val="24"/>
                <w:szCs w:val="24"/>
              </w:rPr>
              <w:t>), Заключений о соответствии (ЗОС), Разрешений на ввод объектов в эксплуатацию (</w:t>
            </w:r>
            <w:proofErr w:type="spellStart"/>
            <w:r w:rsidRPr="00253E4E">
              <w:rPr>
                <w:rFonts w:ascii="Times New Roman" w:hAnsi="Times New Roman" w:cs="Times New Roman"/>
                <w:sz w:val="24"/>
                <w:szCs w:val="24"/>
              </w:rPr>
              <w:t>РвЭ</w:t>
            </w:r>
            <w:proofErr w:type="spellEnd"/>
            <w:r w:rsidRPr="00253E4E">
              <w:rPr>
                <w:rFonts w:ascii="Times New Roman" w:hAnsi="Times New Roman" w:cs="Times New Roman"/>
                <w:sz w:val="24"/>
                <w:szCs w:val="24"/>
              </w:rPr>
              <w:t xml:space="preserve">) в целях получения положительных решений соответствующих органов </w:t>
            </w:r>
            <w:r w:rsidRPr="00253E4E">
              <w:rPr>
                <w:rFonts w:ascii="Times New Roman" w:hAnsi="Times New Roman" w:cs="Times New Roman"/>
                <w:sz w:val="24"/>
                <w:szCs w:val="24"/>
              </w:rPr>
              <w:lastRenderedPageBreak/>
              <w:t>государственной власти и надзорных органов РФ, а именно: сбор от исполнителей необходимых документов на бумажном носителе и в электронном виде, проверка их комплектности и качества, формирование электронных архивов, формирование комплектов документов для предъявления комиссиям надзорных и проверяющих органов, изготовление копий документов, составление запросов и ответов, ведение служебной переписки с надзорными и контролирующими органами на основании доверенности, выданной  Заказчиком, регистрация необход</w:t>
            </w:r>
            <w:r w:rsidR="00637786">
              <w:rPr>
                <w:rFonts w:ascii="Times New Roman" w:hAnsi="Times New Roman" w:cs="Times New Roman"/>
                <w:sz w:val="24"/>
                <w:szCs w:val="24"/>
              </w:rPr>
              <w:t xml:space="preserve">имых документов в </w:t>
            </w:r>
            <w:proofErr w:type="spellStart"/>
            <w:r w:rsidR="00637786">
              <w:rPr>
                <w:rFonts w:ascii="Times New Roman" w:hAnsi="Times New Roman" w:cs="Times New Roman"/>
                <w:sz w:val="24"/>
                <w:szCs w:val="24"/>
              </w:rPr>
              <w:t>Ростехнадзоре</w:t>
            </w:r>
            <w:proofErr w:type="spellEnd"/>
            <w:r w:rsidR="00637786">
              <w:rPr>
                <w:rFonts w:ascii="Times New Roman" w:hAnsi="Times New Roman" w:cs="Times New Roman"/>
                <w:sz w:val="24"/>
                <w:szCs w:val="24"/>
              </w:rPr>
              <w:t>;</w:t>
            </w:r>
          </w:p>
          <w:p w14:paraId="2449A4ED" w14:textId="77777777" w:rsidR="00C05B92" w:rsidRPr="00253E4E" w:rsidRDefault="00C05B92" w:rsidP="00226588">
            <w:pPr>
              <w:jc w:val="both"/>
              <w:rPr>
                <w:rFonts w:ascii="Times New Roman" w:hAnsi="Times New Roman" w:cs="Times New Roman"/>
                <w:sz w:val="24"/>
                <w:szCs w:val="24"/>
              </w:rPr>
            </w:pPr>
            <w:r w:rsidRPr="00253E4E">
              <w:rPr>
                <w:rFonts w:ascii="Times New Roman" w:hAnsi="Times New Roman" w:cs="Times New Roman"/>
                <w:sz w:val="24"/>
                <w:szCs w:val="24"/>
              </w:rPr>
              <w:t>- сопровождение Заказчика при проверках государственного строительного надзора (</w:t>
            </w:r>
            <w:proofErr w:type="spellStart"/>
            <w:r w:rsidRPr="00253E4E">
              <w:rPr>
                <w:rFonts w:ascii="Times New Roman" w:hAnsi="Times New Roman" w:cs="Times New Roman"/>
                <w:sz w:val="24"/>
                <w:szCs w:val="24"/>
              </w:rPr>
              <w:t>Ростехнадзор</w:t>
            </w:r>
            <w:proofErr w:type="spellEnd"/>
            <w:r w:rsidRPr="00253E4E">
              <w:rPr>
                <w:rFonts w:ascii="Times New Roman" w:hAnsi="Times New Roman" w:cs="Times New Roman"/>
                <w:sz w:val="24"/>
                <w:szCs w:val="24"/>
              </w:rPr>
              <w:t>) и государственного экологического надзора (</w:t>
            </w:r>
            <w:proofErr w:type="spellStart"/>
            <w:r w:rsidRPr="00253E4E">
              <w:rPr>
                <w:rFonts w:ascii="Times New Roman" w:hAnsi="Times New Roman" w:cs="Times New Roman"/>
                <w:sz w:val="24"/>
                <w:szCs w:val="24"/>
              </w:rPr>
              <w:t>Росприроднадзор</w:t>
            </w:r>
            <w:proofErr w:type="spellEnd"/>
            <w:r w:rsidRPr="00253E4E">
              <w:rPr>
                <w:rFonts w:ascii="Times New Roman" w:hAnsi="Times New Roman" w:cs="Times New Roman"/>
                <w:sz w:val="24"/>
                <w:szCs w:val="24"/>
              </w:rPr>
              <w:t>), включая промежуточные (плановые и внеплановые) и итоговые проверки, в целях получения Заключений о соответствии (ЗОС);</w:t>
            </w:r>
          </w:p>
          <w:p w14:paraId="3848EF77" w14:textId="2C2C631D" w:rsidR="00C05B92" w:rsidRPr="00253E4E" w:rsidRDefault="00C05B92" w:rsidP="00226588">
            <w:pPr>
              <w:jc w:val="both"/>
              <w:rPr>
                <w:rFonts w:ascii="Times New Roman" w:hAnsi="Times New Roman" w:cs="Times New Roman"/>
                <w:sz w:val="24"/>
                <w:szCs w:val="24"/>
              </w:rPr>
            </w:pPr>
            <w:r w:rsidRPr="00253E4E">
              <w:rPr>
                <w:rFonts w:ascii="Times New Roman" w:hAnsi="Times New Roman" w:cs="Times New Roman"/>
                <w:sz w:val="24"/>
                <w:szCs w:val="24"/>
              </w:rPr>
              <w:t>- выдача рекомендаций по устранению замечаний и выполнению предписаний, проверка документации, представляемой органам надзора, на соответствие законодательству РФ и но</w:t>
            </w:r>
            <w:r w:rsidR="00637786">
              <w:rPr>
                <w:rFonts w:ascii="Times New Roman" w:hAnsi="Times New Roman" w:cs="Times New Roman"/>
                <w:sz w:val="24"/>
                <w:szCs w:val="24"/>
              </w:rPr>
              <w:t>рмативно-техническим документам.</w:t>
            </w:r>
          </w:p>
          <w:p w14:paraId="61177A20" w14:textId="77777777" w:rsidR="00C05B92" w:rsidRPr="00253E4E" w:rsidRDefault="00C05B92" w:rsidP="00226588">
            <w:pPr>
              <w:jc w:val="both"/>
              <w:rPr>
                <w:rFonts w:ascii="Times New Roman" w:hAnsi="Times New Roman" w:cs="Times New Roman"/>
                <w:sz w:val="24"/>
                <w:szCs w:val="24"/>
              </w:rPr>
            </w:pPr>
          </w:p>
          <w:p w14:paraId="5CB50BEB" w14:textId="77777777" w:rsidR="00C05B92" w:rsidRPr="00253E4E" w:rsidRDefault="00C05B92" w:rsidP="00226588">
            <w:pPr>
              <w:jc w:val="both"/>
              <w:rPr>
                <w:rFonts w:ascii="Times New Roman" w:hAnsi="Times New Roman" w:cs="Times New Roman"/>
                <w:sz w:val="24"/>
                <w:szCs w:val="24"/>
              </w:rPr>
            </w:pPr>
            <w:r w:rsidRPr="00253E4E">
              <w:rPr>
                <w:rFonts w:ascii="Times New Roman" w:hAnsi="Times New Roman" w:cs="Times New Roman"/>
                <w:sz w:val="24"/>
                <w:szCs w:val="24"/>
              </w:rPr>
              <w:t>2. Сопровождение экологического мониторинга и производственного экологического контроля на фазе реализации проекта в том числе:</w:t>
            </w:r>
          </w:p>
          <w:p w14:paraId="598D7B80" w14:textId="77777777" w:rsidR="00A6599C" w:rsidRPr="00A6599C" w:rsidRDefault="00C05B92" w:rsidP="00A6599C">
            <w:pPr>
              <w:jc w:val="both"/>
              <w:rPr>
                <w:rFonts w:ascii="Times New Roman" w:hAnsi="Times New Roman" w:cs="Times New Roman"/>
                <w:sz w:val="24"/>
                <w:szCs w:val="24"/>
              </w:rPr>
            </w:pPr>
            <w:r w:rsidRPr="00253E4E">
              <w:rPr>
                <w:rFonts w:ascii="Times New Roman" w:hAnsi="Times New Roman" w:cs="Times New Roman"/>
                <w:sz w:val="24"/>
                <w:szCs w:val="24"/>
              </w:rPr>
              <w:t xml:space="preserve">- </w:t>
            </w:r>
            <w:r w:rsidR="00A6599C" w:rsidRPr="00A6599C">
              <w:rPr>
                <w:rFonts w:ascii="Times New Roman" w:hAnsi="Times New Roman" w:cs="Times New Roman"/>
                <w:sz w:val="24"/>
                <w:szCs w:val="24"/>
              </w:rPr>
              <w:t>консультирование и методическое сопровождение строительного подрядчика в части выполнения программы производственного экологического контроля и мониторинга (</w:t>
            </w:r>
            <w:proofErr w:type="spellStart"/>
            <w:r w:rsidR="00A6599C" w:rsidRPr="00A6599C">
              <w:rPr>
                <w:rFonts w:ascii="Times New Roman" w:hAnsi="Times New Roman" w:cs="Times New Roman"/>
                <w:sz w:val="24"/>
                <w:szCs w:val="24"/>
              </w:rPr>
              <w:t>ПЭКиМ</w:t>
            </w:r>
            <w:proofErr w:type="spellEnd"/>
            <w:r w:rsidR="00A6599C" w:rsidRPr="00A6599C">
              <w:rPr>
                <w:rFonts w:ascii="Times New Roman" w:hAnsi="Times New Roman" w:cs="Times New Roman"/>
                <w:sz w:val="24"/>
                <w:szCs w:val="24"/>
              </w:rPr>
              <w:t>) в соответствии с требованиями Законодательства РФ.</w:t>
            </w:r>
          </w:p>
          <w:p w14:paraId="358FCBA2" w14:textId="2545ABE1" w:rsidR="00C05B92" w:rsidRPr="00253E4E" w:rsidRDefault="00A6599C" w:rsidP="00226588">
            <w:pPr>
              <w:jc w:val="both"/>
              <w:rPr>
                <w:rFonts w:ascii="Times New Roman" w:hAnsi="Times New Roman" w:cs="Times New Roman"/>
                <w:sz w:val="24"/>
                <w:szCs w:val="24"/>
              </w:rPr>
            </w:pPr>
            <w:r w:rsidRPr="00A6599C">
              <w:rPr>
                <w:rFonts w:ascii="Times New Roman" w:hAnsi="Times New Roman" w:cs="Times New Roman"/>
                <w:sz w:val="24"/>
                <w:szCs w:val="24"/>
              </w:rPr>
              <w:t xml:space="preserve">- консультирование и методическое сопровождение строительного подрядчика в части формирования пакета документов , подтверждающего осуществление </w:t>
            </w:r>
            <w:proofErr w:type="spellStart"/>
            <w:r w:rsidRPr="00A6599C">
              <w:rPr>
                <w:rFonts w:ascii="Times New Roman" w:hAnsi="Times New Roman" w:cs="Times New Roman"/>
                <w:sz w:val="24"/>
                <w:szCs w:val="24"/>
              </w:rPr>
              <w:t>ПЭКиМ</w:t>
            </w:r>
            <w:proofErr w:type="spellEnd"/>
            <w:r w:rsidRPr="00A6599C">
              <w:rPr>
                <w:rFonts w:ascii="Times New Roman" w:hAnsi="Times New Roman" w:cs="Times New Roman"/>
                <w:sz w:val="24"/>
                <w:szCs w:val="24"/>
              </w:rPr>
              <w:t xml:space="preserve">, для предоставления в рамках проверок </w:t>
            </w:r>
            <w:proofErr w:type="spellStart"/>
            <w:r w:rsidRPr="00A6599C">
              <w:rPr>
                <w:rFonts w:ascii="Times New Roman" w:hAnsi="Times New Roman" w:cs="Times New Roman"/>
                <w:sz w:val="24"/>
                <w:szCs w:val="24"/>
              </w:rPr>
              <w:t>Росприроднадзора</w:t>
            </w:r>
            <w:proofErr w:type="spellEnd"/>
            <w:r w:rsidRPr="00A6599C">
              <w:rPr>
                <w:rFonts w:ascii="Times New Roman" w:hAnsi="Times New Roman" w:cs="Times New Roman"/>
                <w:sz w:val="24"/>
                <w:szCs w:val="24"/>
              </w:rPr>
              <w:t xml:space="preserve"> (отчеты, справки и т.п.).</w:t>
            </w:r>
            <w:bookmarkStart w:id="0" w:name="_GoBack"/>
            <w:bookmarkEnd w:id="0"/>
          </w:p>
        </w:tc>
      </w:tr>
      <w:tr w:rsidR="00C05B92" w:rsidRPr="00253E4E" w14:paraId="772CAA52" w14:textId="77777777" w:rsidTr="00B133C9">
        <w:trPr>
          <w:jc w:val="center"/>
        </w:trPr>
        <w:tc>
          <w:tcPr>
            <w:tcW w:w="562" w:type="dxa"/>
            <w:tcBorders>
              <w:top w:val="single" w:sz="4" w:space="0" w:color="auto"/>
              <w:left w:val="single" w:sz="4" w:space="0" w:color="auto"/>
              <w:bottom w:val="single" w:sz="4" w:space="0" w:color="auto"/>
              <w:right w:val="single" w:sz="4" w:space="0" w:color="auto"/>
            </w:tcBorders>
            <w:hideMark/>
          </w:tcPr>
          <w:p w14:paraId="235D9B2D" w14:textId="77777777" w:rsidR="00C05B92" w:rsidRPr="00253E4E" w:rsidRDefault="00C05B92" w:rsidP="00226588">
            <w:pPr>
              <w:jc w:val="center"/>
              <w:rPr>
                <w:rFonts w:ascii="Times New Roman" w:hAnsi="Times New Roman" w:cs="Times New Roman"/>
                <w:sz w:val="24"/>
                <w:szCs w:val="24"/>
              </w:rPr>
            </w:pPr>
            <w:r w:rsidRPr="00253E4E">
              <w:rPr>
                <w:rFonts w:ascii="Times New Roman" w:hAnsi="Times New Roman" w:cs="Times New Roman"/>
                <w:sz w:val="24"/>
                <w:szCs w:val="24"/>
              </w:rPr>
              <w:lastRenderedPageBreak/>
              <w:t>6.</w:t>
            </w:r>
          </w:p>
        </w:tc>
        <w:tc>
          <w:tcPr>
            <w:tcW w:w="2982" w:type="dxa"/>
            <w:tcBorders>
              <w:top w:val="single" w:sz="4" w:space="0" w:color="auto"/>
              <w:left w:val="single" w:sz="4" w:space="0" w:color="auto"/>
              <w:bottom w:val="single" w:sz="4" w:space="0" w:color="auto"/>
              <w:right w:val="single" w:sz="4" w:space="0" w:color="auto"/>
            </w:tcBorders>
            <w:hideMark/>
          </w:tcPr>
          <w:p w14:paraId="5916DD12" w14:textId="77777777" w:rsidR="00C05B92" w:rsidRPr="00253E4E" w:rsidRDefault="00C05B92" w:rsidP="00226588">
            <w:pPr>
              <w:autoSpaceDE w:val="0"/>
              <w:autoSpaceDN w:val="0"/>
              <w:adjustRightInd w:val="0"/>
              <w:rPr>
                <w:rFonts w:ascii="Times New Roman" w:hAnsi="Times New Roman" w:cs="Times New Roman"/>
                <w:sz w:val="24"/>
                <w:szCs w:val="24"/>
              </w:rPr>
            </w:pPr>
            <w:r w:rsidRPr="00253E4E">
              <w:rPr>
                <w:rFonts w:ascii="Times New Roman" w:hAnsi="Times New Roman" w:cs="Times New Roman"/>
                <w:sz w:val="24"/>
                <w:szCs w:val="24"/>
              </w:rPr>
              <w:t>Результат оказания услуг</w:t>
            </w:r>
          </w:p>
        </w:tc>
        <w:tc>
          <w:tcPr>
            <w:tcW w:w="6663" w:type="dxa"/>
            <w:tcBorders>
              <w:top w:val="single" w:sz="4" w:space="0" w:color="auto"/>
              <w:left w:val="single" w:sz="4" w:space="0" w:color="auto"/>
              <w:bottom w:val="single" w:sz="4" w:space="0" w:color="auto"/>
              <w:right w:val="single" w:sz="4" w:space="0" w:color="auto"/>
            </w:tcBorders>
            <w:hideMark/>
          </w:tcPr>
          <w:p w14:paraId="5D2BDF91" w14:textId="6B2F9650" w:rsidR="00C05B92" w:rsidRPr="00253E4E" w:rsidRDefault="00C05B92" w:rsidP="00577647">
            <w:pPr>
              <w:tabs>
                <w:tab w:val="left" w:pos="320"/>
              </w:tabs>
              <w:jc w:val="both"/>
              <w:rPr>
                <w:rFonts w:ascii="Times New Roman" w:hAnsi="Times New Roman" w:cs="Times New Roman"/>
                <w:sz w:val="24"/>
                <w:szCs w:val="24"/>
              </w:rPr>
            </w:pPr>
            <w:r w:rsidRPr="00253E4E">
              <w:rPr>
                <w:rFonts w:ascii="Times New Roman" w:hAnsi="Times New Roman" w:cs="Times New Roman"/>
                <w:sz w:val="24"/>
                <w:szCs w:val="24"/>
              </w:rPr>
              <w:t xml:space="preserve">В ходе оказания услуг, указанных в пункте 5 настоящего Технического задания, Исполнитель предоставляет Заказчику на бумажном носителе в 2 экземплярах и в электронной версии в формате </w:t>
            </w:r>
            <w:r w:rsidR="009B7979">
              <w:rPr>
                <w:rFonts w:ascii="Times New Roman" w:hAnsi="Times New Roman" w:cs="Times New Roman"/>
                <w:sz w:val="24"/>
                <w:szCs w:val="24"/>
              </w:rPr>
              <w:t>«</w:t>
            </w:r>
            <w:proofErr w:type="spellStart"/>
            <w:r w:rsidRPr="00253E4E">
              <w:rPr>
                <w:rFonts w:ascii="Times New Roman" w:hAnsi="Times New Roman" w:cs="Times New Roman"/>
                <w:sz w:val="24"/>
                <w:szCs w:val="24"/>
              </w:rPr>
              <w:t>pdf</w:t>
            </w:r>
            <w:proofErr w:type="spellEnd"/>
            <w:r w:rsidRPr="00253E4E">
              <w:rPr>
                <w:rFonts w:ascii="Times New Roman" w:hAnsi="Times New Roman" w:cs="Times New Roman"/>
                <w:sz w:val="24"/>
                <w:szCs w:val="24"/>
              </w:rPr>
              <w:t>.</w:t>
            </w:r>
            <w:r w:rsidR="009B7979">
              <w:rPr>
                <w:rFonts w:ascii="Times New Roman" w:hAnsi="Times New Roman" w:cs="Times New Roman"/>
                <w:sz w:val="24"/>
                <w:szCs w:val="24"/>
              </w:rPr>
              <w:t>»</w:t>
            </w:r>
            <w:r w:rsidRPr="00253E4E">
              <w:rPr>
                <w:rFonts w:ascii="Times New Roman" w:hAnsi="Times New Roman" w:cs="Times New Roman"/>
                <w:sz w:val="24"/>
                <w:szCs w:val="24"/>
              </w:rPr>
              <w:t xml:space="preserve"> отчет </w:t>
            </w:r>
            <w:r w:rsidR="004147C7" w:rsidRPr="00253E4E">
              <w:rPr>
                <w:rFonts w:ascii="Times New Roman" w:hAnsi="Times New Roman" w:cs="Times New Roman"/>
                <w:sz w:val="24"/>
                <w:szCs w:val="24"/>
              </w:rPr>
              <w:t xml:space="preserve">об оказанных услугах </w:t>
            </w:r>
            <w:r w:rsidRPr="00253E4E">
              <w:rPr>
                <w:rFonts w:ascii="Times New Roman" w:hAnsi="Times New Roman" w:cs="Times New Roman"/>
                <w:sz w:val="24"/>
                <w:szCs w:val="24"/>
              </w:rPr>
              <w:t>по</w:t>
            </w:r>
            <w:r w:rsidR="00675089" w:rsidRPr="00253E4E">
              <w:rPr>
                <w:rFonts w:ascii="Times New Roman" w:hAnsi="Times New Roman" w:cs="Times New Roman"/>
                <w:sz w:val="24"/>
                <w:szCs w:val="24"/>
              </w:rPr>
              <w:t xml:space="preserve"> </w:t>
            </w:r>
            <w:r w:rsidRPr="00253E4E">
              <w:rPr>
                <w:rFonts w:ascii="Times New Roman" w:hAnsi="Times New Roman" w:cs="Times New Roman"/>
                <w:sz w:val="24"/>
                <w:szCs w:val="24"/>
              </w:rPr>
              <w:t>ф</w:t>
            </w:r>
            <w:r w:rsidR="00675089" w:rsidRPr="00253E4E">
              <w:rPr>
                <w:rFonts w:ascii="Times New Roman" w:hAnsi="Times New Roman" w:cs="Times New Roman"/>
                <w:sz w:val="24"/>
                <w:szCs w:val="24"/>
              </w:rPr>
              <w:t>орме</w:t>
            </w:r>
            <w:r w:rsidR="00577647">
              <w:rPr>
                <w:rFonts w:ascii="Times New Roman" w:hAnsi="Times New Roman" w:cs="Times New Roman"/>
                <w:sz w:val="24"/>
                <w:szCs w:val="24"/>
              </w:rPr>
              <w:t xml:space="preserve"> Приложения</w:t>
            </w:r>
            <w:r w:rsidR="004147C7" w:rsidRPr="00253E4E">
              <w:rPr>
                <w:rFonts w:ascii="Times New Roman" w:hAnsi="Times New Roman" w:cs="Times New Roman"/>
                <w:sz w:val="24"/>
                <w:szCs w:val="24"/>
              </w:rPr>
              <w:t xml:space="preserve"> № 4 к договору</w:t>
            </w:r>
            <w:r w:rsidRPr="00253E4E">
              <w:rPr>
                <w:rFonts w:ascii="Times New Roman" w:hAnsi="Times New Roman" w:cs="Times New Roman"/>
                <w:sz w:val="24"/>
                <w:szCs w:val="24"/>
              </w:rPr>
              <w:t xml:space="preserve"> </w:t>
            </w:r>
            <w:r w:rsidR="00577647" w:rsidRPr="00253E4E">
              <w:rPr>
                <w:rFonts w:ascii="Times New Roman" w:hAnsi="Times New Roman" w:cs="Times New Roman"/>
                <w:sz w:val="24"/>
                <w:szCs w:val="24"/>
              </w:rPr>
              <w:t>за отчетный период</w:t>
            </w:r>
            <w:r w:rsidR="00577647">
              <w:rPr>
                <w:rFonts w:ascii="Times New Roman" w:hAnsi="Times New Roman" w:cs="Times New Roman"/>
                <w:sz w:val="24"/>
                <w:szCs w:val="24"/>
              </w:rPr>
              <w:t>,</w:t>
            </w:r>
            <w:r w:rsidR="00577647" w:rsidRPr="00253E4E">
              <w:rPr>
                <w:rFonts w:ascii="Times New Roman" w:hAnsi="Times New Roman" w:cs="Times New Roman"/>
                <w:sz w:val="24"/>
                <w:szCs w:val="24"/>
              </w:rPr>
              <w:t xml:space="preserve"> </w:t>
            </w:r>
            <w:r w:rsidRPr="00253E4E">
              <w:rPr>
                <w:rFonts w:ascii="Times New Roman" w:hAnsi="Times New Roman" w:cs="Times New Roman"/>
                <w:sz w:val="24"/>
                <w:szCs w:val="24"/>
              </w:rPr>
              <w:t>который включает в себя результаты проведенных аудитов и рекомендации по несоответствиям.</w:t>
            </w:r>
          </w:p>
        </w:tc>
      </w:tr>
      <w:tr w:rsidR="00C05B92" w:rsidRPr="00253E4E" w14:paraId="703113ED" w14:textId="77777777" w:rsidTr="00B133C9">
        <w:trPr>
          <w:jc w:val="center"/>
        </w:trPr>
        <w:tc>
          <w:tcPr>
            <w:tcW w:w="562" w:type="dxa"/>
            <w:tcBorders>
              <w:top w:val="single" w:sz="4" w:space="0" w:color="auto"/>
              <w:left w:val="single" w:sz="4" w:space="0" w:color="auto"/>
              <w:bottom w:val="single" w:sz="4" w:space="0" w:color="auto"/>
              <w:right w:val="single" w:sz="4" w:space="0" w:color="auto"/>
            </w:tcBorders>
            <w:hideMark/>
          </w:tcPr>
          <w:p w14:paraId="078EF42B" w14:textId="77777777" w:rsidR="00C05B92" w:rsidRPr="00253E4E" w:rsidRDefault="00C05B92" w:rsidP="00226588">
            <w:pPr>
              <w:jc w:val="center"/>
              <w:rPr>
                <w:rFonts w:ascii="Times New Roman" w:hAnsi="Times New Roman" w:cs="Times New Roman"/>
                <w:sz w:val="24"/>
                <w:szCs w:val="24"/>
              </w:rPr>
            </w:pPr>
            <w:r w:rsidRPr="00253E4E">
              <w:rPr>
                <w:rFonts w:ascii="Times New Roman" w:hAnsi="Times New Roman" w:cs="Times New Roman"/>
                <w:sz w:val="24"/>
                <w:szCs w:val="24"/>
              </w:rPr>
              <w:t>7.</w:t>
            </w:r>
          </w:p>
        </w:tc>
        <w:tc>
          <w:tcPr>
            <w:tcW w:w="2982" w:type="dxa"/>
            <w:tcBorders>
              <w:top w:val="single" w:sz="4" w:space="0" w:color="auto"/>
              <w:left w:val="single" w:sz="4" w:space="0" w:color="auto"/>
              <w:bottom w:val="single" w:sz="4" w:space="0" w:color="auto"/>
              <w:right w:val="single" w:sz="4" w:space="0" w:color="auto"/>
            </w:tcBorders>
            <w:hideMark/>
          </w:tcPr>
          <w:p w14:paraId="1239CA26" w14:textId="77777777" w:rsidR="00C05B92" w:rsidRPr="00253E4E" w:rsidRDefault="00C05B92" w:rsidP="00226588">
            <w:pPr>
              <w:jc w:val="both"/>
              <w:rPr>
                <w:rFonts w:ascii="Times New Roman" w:hAnsi="Times New Roman" w:cs="Times New Roman"/>
                <w:sz w:val="24"/>
                <w:szCs w:val="24"/>
              </w:rPr>
            </w:pPr>
            <w:r w:rsidRPr="00253E4E">
              <w:rPr>
                <w:rFonts w:ascii="Times New Roman" w:hAnsi="Times New Roman" w:cs="Times New Roman"/>
                <w:sz w:val="24"/>
                <w:szCs w:val="24"/>
              </w:rPr>
              <w:t xml:space="preserve">Сроки оказания услуг </w:t>
            </w:r>
          </w:p>
        </w:tc>
        <w:tc>
          <w:tcPr>
            <w:tcW w:w="6663" w:type="dxa"/>
            <w:tcBorders>
              <w:top w:val="single" w:sz="4" w:space="0" w:color="auto"/>
              <w:left w:val="single" w:sz="4" w:space="0" w:color="auto"/>
              <w:bottom w:val="single" w:sz="4" w:space="0" w:color="auto"/>
              <w:right w:val="single" w:sz="4" w:space="0" w:color="auto"/>
            </w:tcBorders>
            <w:hideMark/>
          </w:tcPr>
          <w:p w14:paraId="5D2BB0F8" w14:textId="23D91271" w:rsidR="00C05B92" w:rsidRPr="00253E4E" w:rsidRDefault="00C05B92" w:rsidP="00226588">
            <w:pPr>
              <w:jc w:val="both"/>
              <w:rPr>
                <w:rFonts w:ascii="Times New Roman" w:hAnsi="Times New Roman" w:cs="Times New Roman"/>
                <w:sz w:val="24"/>
                <w:szCs w:val="24"/>
              </w:rPr>
            </w:pPr>
            <w:r w:rsidRPr="00253E4E">
              <w:rPr>
                <w:rFonts w:ascii="Times New Roman" w:hAnsi="Times New Roman" w:cs="Times New Roman"/>
                <w:sz w:val="24"/>
                <w:szCs w:val="24"/>
              </w:rPr>
              <w:t xml:space="preserve">С даты </w:t>
            </w:r>
            <w:r w:rsidR="00CF3811">
              <w:rPr>
                <w:rFonts w:ascii="Times New Roman" w:hAnsi="Times New Roman" w:cs="Times New Roman"/>
                <w:sz w:val="24"/>
                <w:szCs w:val="24"/>
              </w:rPr>
              <w:t>заключения договора до 31.12.2026 в соответствии с Календарным планом.</w:t>
            </w:r>
          </w:p>
        </w:tc>
      </w:tr>
    </w:tbl>
    <w:p w14:paraId="2BCAE50F" w14:textId="77777777" w:rsidR="00A04EA3" w:rsidRPr="00253E4E" w:rsidRDefault="00A04EA3" w:rsidP="00A04EA3">
      <w:pPr>
        <w:spacing w:after="0" w:line="240" w:lineRule="auto"/>
        <w:jc w:val="center"/>
        <w:rPr>
          <w:rFonts w:ascii="Times New Roman" w:hAnsi="Times New Roman" w:cs="Times New Roman"/>
          <w:b/>
          <w:sz w:val="24"/>
          <w:szCs w:val="24"/>
        </w:rPr>
      </w:pPr>
    </w:p>
    <w:p w14:paraId="50098FCD" w14:textId="5A4D7F86" w:rsidR="00A04EA3" w:rsidRPr="00253E4E" w:rsidRDefault="00A04EA3" w:rsidP="00A04EA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253E4E">
        <w:rPr>
          <w:rFonts w:ascii="Times New Roman" w:eastAsia="Times New Roman" w:hAnsi="Times New Roman" w:cs="Times New Roman"/>
          <w:sz w:val="24"/>
          <w:szCs w:val="24"/>
        </w:rPr>
        <w:t xml:space="preserve">Неотъемлемой частью настоящего </w:t>
      </w:r>
      <w:r w:rsidR="003648E2" w:rsidRPr="00253E4E">
        <w:rPr>
          <w:rFonts w:ascii="Times New Roman" w:eastAsia="Times New Roman" w:hAnsi="Times New Roman" w:cs="Times New Roman"/>
          <w:sz w:val="24"/>
          <w:szCs w:val="24"/>
        </w:rPr>
        <w:t>Технического з</w:t>
      </w:r>
      <w:r w:rsidRPr="00253E4E">
        <w:rPr>
          <w:rFonts w:ascii="Times New Roman" w:eastAsia="Times New Roman" w:hAnsi="Times New Roman" w:cs="Times New Roman"/>
          <w:sz w:val="24"/>
          <w:szCs w:val="24"/>
        </w:rPr>
        <w:t xml:space="preserve">адания являются следующие приложения:  </w:t>
      </w:r>
    </w:p>
    <w:p w14:paraId="07D2A991" w14:textId="2F237A85" w:rsidR="00A04EA3" w:rsidRPr="00253E4E" w:rsidRDefault="00851E9A" w:rsidP="00A04EA3">
      <w:pPr>
        <w:numPr>
          <w:ilvl w:val="0"/>
          <w:numId w:val="26"/>
        </w:numPr>
        <w:contextualSpacing/>
        <w:rPr>
          <w:rFonts w:ascii="Times New Roman" w:eastAsia="Times New Roman" w:hAnsi="Times New Roman" w:cs="Times New Roman"/>
          <w:sz w:val="24"/>
          <w:szCs w:val="24"/>
        </w:rPr>
      </w:pPr>
      <w:r w:rsidRPr="00253E4E">
        <w:rPr>
          <w:rFonts w:ascii="Times New Roman" w:eastAsia="Times New Roman" w:hAnsi="Times New Roman" w:cs="Times New Roman"/>
          <w:sz w:val="24"/>
          <w:szCs w:val="24"/>
        </w:rPr>
        <w:t xml:space="preserve">Приложение № 1 Объекты «Реконструкция нефтебазы </w:t>
      </w:r>
      <w:proofErr w:type="spellStart"/>
      <w:r w:rsidRPr="00253E4E">
        <w:rPr>
          <w:rFonts w:ascii="Times New Roman" w:eastAsia="Times New Roman" w:hAnsi="Times New Roman" w:cs="Times New Roman"/>
          <w:sz w:val="24"/>
          <w:szCs w:val="24"/>
        </w:rPr>
        <w:t>Кайерканская</w:t>
      </w:r>
      <w:proofErr w:type="spellEnd"/>
      <w:r w:rsidRPr="00253E4E">
        <w:rPr>
          <w:rFonts w:ascii="Times New Roman" w:eastAsia="Times New Roman" w:hAnsi="Times New Roman" w:cs="Times New Roman"/>
          <w:sz w:val="24"/>
          <w:szCs w:val="24"/>
        </w:rPr>
        <w:t>», (</w:t>
      </w:r>
      <w:r w:rsidR="00D766A8" w:rsidRPr="00253E4E">
        <w:rPr>
          <w:rFonts w:ascii="Times New Roman" w:eastAsia="Times New Roman" w:hAnsi="Times New Roman" w:cs="Times New Roman"/>
          <w:sz w:val="24"/>
          <w:szCs w:val="24"/>
        </w:rPr>
        <w:t xml:space="preserve">шифр: </w:t>
      </w:r>
      <w:r w:rsidRPr="00253E4E">
        <w:rPr>
          <w:rFonts w:ascii="Times New Roman" w:eastAsia="Times New Roman" w:hAnsi="Times New Roman" w:cs="Times New Roman"/>
          <w:sz w:val="24"/>
          <w:szCs w:val="24"/>
        </w:rPr>
        <w:t>РН-К)</w:t>
      </w:r>
    </w:p>
    <w:p w14:paraId="444D4833" w14:textId="77777777" w:rsidR="005312E7" w:rsidRPr="00253E4E" w:rsidRDefault="005312E7" w:rsidP="005312E7">
      <w:pPr>
        <w:spacing w:after="0" w:line="240" w:lineRule="auto"/>
        <w:rPr>
          <w:rFonts w:ascii="Times New Roman" w:hAnsi="Times New Roman" w:cs="Times New Roman"/>
          <w:sz w:val="24"/>
          <w:szCs w:val="24"/>
        </w:rPr>
      </w:pPr>
    </w:p>
    <w:p w14:paraId="63BCEE51" w14:textId="77777777" w:rsidR="005312E7" w:rsidRPr="00253E4E" w:rsidRDefault="005312E7" w:rsidP="005312E7">
      <w:pPr>
        <w:spacing w:after="0" w:line="240" w:lineRule="auto"/>
        <w:rPr>
          <w:rFonts w:ascii="Times New Roman" w:hAnsi="Times New Roman" w:cs="Times New Roman"/>
          <w:sz w:val="24"/>
          <w:szCs w:val="24"/>
        </w:rPr>
      </w:pPr>
    </w:p>
    <w:p w14:paraId="620F9056" w14:textId="77777777" w:rsidR="005312E7" w:rsidRPr="00253E4E" w:rsidRDefault="005312E7" w:rsidP="005312E7">
      <w:pPr>
        <w:spacing w:after="0" w:line="240" w:lineRule="auto"/>
        <w:jc w:val="center"/>
        <w:rPr>
          <w:rFonts w:ascii="Times New Roman" w:hAnsi="Times New Roman" w:cs="Times New Roman"/>
          <w:sz w:val="24"/>
          <w:szCs w:val="24"/>
        </w:rPr>
      </w:pPr>
      <w:r w:rsidRPr="00253E4E">
        <w:rPr>
          <w:rFonts w:ascii="Times New Roman" w:hAnsi="Times New Roman" w:cs="Times New Roman"/>
          <w:sz w:val="24"/>
          <w:szCs w:val="24"/>
        </w:rPr>
        <w:t>Подписи Сторон:</w:t>
      </w:r>
    </w:p>
    <w:p w14:paraId="0A211733" w14:textId="77777777" w:rsidR="005312E7" w:rsidRPr="00253E4E" w:rsidRDefault="005312E7" w:rsidP="005312E7">
      <w:pPr>
        <w:spacing w:after="0" w:line="240" w:lineRule="auto"/>
        <w:rPr>
          <w:rFonts w:ascii="Times New Roman" w:hAnsi="Times New Roman" w:cs="Times New Roman"/>
          <w:sz w:val="24"/>
          <w:szCs w:val="24"/>
        </w:rPr>
      </w:pPr>
    </w:p>
    <w:tbl>
      <w:tblPr>
        <w:tblW w:w="9820" w:type="dxa"/>
        <w:tblInd w:w="108" w:type="dxa"/>
        <w:tblLook w:val="01E0" w:firstRow="1" w:lastRow="1" w:firstColumn="1" w:lastColumn="1" w:noHBand="0" w:noVBand="0"/>
      </w:tblPr>
      <w:tblGrid>
        <w:gridCol w:w="5386"/>
        <w:gridCol w:w="4434"/>
      </w:tblGrid>
      <w:tr w:rsidR="005312E7" w:rsidRPr="00253E4E" w14:paraId="5C983062" w14:textId="77777777" w:rsidTr="005C726C">
        <w:trPr>
          <w:trHeight w:val="231"/>
        </w:trPr>
        <w:tc>
          <w:tcPr>
            <w:tcW w:w="5386" w:type="dxa"/>
            <w:hideMark/>
          </w:tcPr>
          <w:p w14:paraId="3283BED8" w14:textId="77777777" w:rsidR="005312E7" w:rsidRPr="00253E4E" w:rsidRDefault="005312E7" w:rsidP="005312E7">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Исполнитель:</w:t>
            </w:r>
          </w:p>
        </w:tc>
        <w:tc>
          <w:tcPr>
            <w:tcW w:w="4434" w:type="dxa"/>
            <w:hideMark/>
          </w:tcPr>
          <w:p w14:paraId="033D2A9B" w14:textId="77777777" w:rsidR="005312E7" w:rsidRPr="00253E4E" w:rsidRDefault="005312E7" w:rsidP="005312E7">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Заказчик:</w:t>
            </w:r>
          </w:p>
        </w:tc>
      </w:tr>
      <w:tr w:rsidR="005312E7" w:rsidRPr="00253E4E" w14:paraId="57775733" w14:textId="77777777" w:rsidTr="005C726C">
        <w:trPr>
          <w:trHeight w:val="568"/>
        </w:trPr>
        <w:tc>
          <w:tcPr>
            <w:tcW w:w="5386" w:type="dxa"/>
          </w:tcPr>
          <w:p w14:paraId="558502A8" w14:textId="77777777" w:rsidR="005312E7" w:rsidRPr="00253E4E" w:rsidRDefault="005312E7" w:rsidP="005312E7">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_______________________________</w:t>
            </w:r>
          </w:p>
          <w:p w14:paraId="6AC3DCD1" w14:textId="77777777" w:rsidR="005312E7" w:rsidRPr="00253E4E" w:rsidRDefault="005312E7" w:rsidP="005312E7">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_______________________________</w:t>
            </w:r>
          </w:p>
          <w:p w14:paraId="76FB2C71" w14:textId="77777777" w:rsidR="005312E7" w:rsidRPr="00253E4E" w:rsidRDefault="005312E7" w:rsidP="005312E7">
            <w:pPr>
              <w:spacing w:after="0" w:line="240" w:lineRule="auto"/>
              <w:rPr>
                <w:rFonts w:ascii="Times New Roman" w:hAnsi="Times New Roman" w:cs="Times New Roman"/>
                <w:sz w:val="24"/>
                <w:szCs w:val="24"/>
              </w:rPr>
            </w:pPr>
          </w:p>
          <w:p w14:paraId="1CE4E82F" w14:textId="77777777" w:rsidR="005312E7" w:rsidRPr="00253E4E" w:rsidRDefault="005312E7" w:rsidP="005312E7">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lastRenderedPageBreak/>
              <w:t>_________________ /_____________/</w:t>
            </w:r>
          </w:p>
          <w:p w14:paraId="14AC13BE" w14:textId="77777777" w:rsidR="005312E7" w:rsidRPr="00253E4E" w:rsidRDefault="005312E7" w:rsidP="005312E7">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М.П.</w:t>
            </w:r>
          </w:p>
        </w:tc>
        <w:tc>
          <w:tcPr>
            <w:tcW w:w="4434" w:type="dxa"/>
          </w:tcPr>
          <w:p w14:paraId="223E1DB2" w14:textId="0F1BC112" w:rsidR="00B54FC2" w:rsidRPr="00253E4E" w:rsidRDefault="00B54FC2" w:rsidP="005312E7">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lastRenderedPageBreak/>
              <w:t>________________________________</w:t>
            </w:r>
          </w:p>
          <w:p w14:paraId="06579757" w14:textId="6FA82FC9" w:rsidR="005312E7" w:rsidRPr="00253E4E" w:rsidRDefault="005312E7" w:rsidP="005312E7">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________________________________</w:t>
            </w:r>
          </w:p>
          <w:p w14:paraId="6955A80A" w14:textId="77777777" w:rsidR="005312E7" w:rsidRPr="00253E4E" w:rsidRDefault="005312E7" w:rsidP="005312E7">
            <w:pPr>
              <w:spacing w:after="0" w:line="240" w:lineRule="auto"/>
              <w:rPr>
                <w:rFonts w:ascii="Times New Roman" w:hAnsi="Times New Roman" w:cs="Times New Roman"/>
                <w:sz w:val="24"/>
                <w:szCs w:val="24"/>
              </w:rPr>
            </w:pPr>
          </w:p>
          <w:p w14:paraId="161C73C2" w14:textId="77777777" w:rsidR="005312E7" w:rsidRPr="00253E4E" w:rsidRDefault="005312E7" w:rsidP="005312E7">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lastRenderedPageBreak/>
              <w:t>__________________ /____________/</w:t>
            </w:r>
          </w:p>
          <w:p w14:paraId="5C919112" w14:textId="77777777" w:rsidR="005312E7" w:rsidRPr="00253E4E" w:rsidRDefault="005312E7" w:rsidP="005312E7">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М.П.</w:t>
            </w:r>
          </w:p>
        </w:tc>
      </w:tr>
    </w:tbl>
    <w:p w14:paraId="43412740" w14:textId="77777777" w:rsidR="005312E7" w:rsidRPr="00253E4E" w:rsidRDefault="005312E7" w:rsidP="005312E7">
      <w:pPr>
        <w:spacing w:after="0" w:line="240" w:lineRule="auto"/>
        <w:rPr>
          <w:rFonts w:ascii="Times New Roman" w:hAnsi="Times New Roman" w:cs="Times New Roman"/>
          <w:sz w:val="24"/>
          <w:szCs w:val="24"/>
        </w:rPr>
        <w:sectPr w:rsidR="005312E7" w:rsidRPr="00253E4E" w:rsidSect="00D12F0E">
          <w:type w:val="continuous"/>
          <w:pgSz w:w="11907" w:h="16840" w:code="9"/>
          <w:pgMar w:top="567" w:right="567" w:bottom="1134" w:left="1134" w:header="567" w:footer="125" w:gutter="0"/>
          <w:cols w:space="720"/>
          <w:titlePg/>
          <w:docGrid w:linePitch="326"/>
        </w:sectPr>
      </w:pPr>
    </w:p>
    <w:p w14:paraId="597DBB6E" w14:textId="77777777" w:rsidR="00B469EB" w:rsidRPr="00253E4E" w:rsidRDefault="00B469EB" w:rsidP="00A24190">
      <w:pPr>
        <w:spacing w:after="0" w:line="240" w:lineRule="auto"/>
        <w:jc w:val="right"/>
        <w:rPr>
          <w:rFonts w:ascii="Times New Roman" w:hAnsi="Times New Roman" w:cs="Times New Roman"/>
          <w:sz w:val="24"/>
          <w:szCs w:val="24"/>
        </w:rPr>
      </w:pPr>
    </w:p>
    <w:p w14:paraId="3D36BACC" w14:textId="77777777" w:rsidR="00B469EB" w:rsidRPr="00253E4E" w:rsidRDefault="00B469EB" w:rsidP="00A24190">
      <w:pPr>
        <w:spacing w:after="0" w:line="240" w:lineRule="auto"/>
        <w:jc w:val="right"/>
        <w:rPr>
          <w:rFonts w:ascii="Times New Roman" w:hAnsi="Times New Roman" w:cs="Times New Roman"/>
          <w:sz w:val="24"/>
          <w:szCs w:val="24"/>
        </w:rPr>
      </w:pPr>
    </w:p>
    <w:p w14:paraId="0B1913D9" w14:textId="77777777" w:rsidR="00B469EB" w:rsidRPr="00253E4E" w:rsidRDefault="00B469EB" w:rsidP="00A24190">
      <w:pPr>
        <w:spacing w:after="0" w:line="240" w:lineRule="auto"/>
        <w:jc w:val="right"/>
        <w:rPr>
          <w:rFonts w:ascii="Times New Roman" w:hAnsi="Times New Roman" w:cs="Times New Roman"/>
          <w:sz w:val="24"/>
          <w:szCs w:val="24"/>
        </w:rPr>
      </w:pPr>
    </w:p>
    <w:p w14:paraId="34078F80" w14:textId="77777777" w:rsidR="00B469EB" w:rsidRPr="00253E4E" w:rsidRDefault="00B469EB" w:rsidP="00A24190">
      <w:pPr>
        <w:spacing w:after="0" w:line="240" w:lineRule="auto"/>
        <w:jc w:val="right"/>
        <w:rPr>
          <w:rFonts w:ascii="Times New Roman" w:hAnsi="Times New Roman" w:cs="Times New Roman"/>
          <w:sz w:val="24"/>
          <w:szCs w:val="24"/>
        </w:rPr>
      </w:pPr>
    </w:p>
    <w:p w14:paraId="79643D52" w14:textId="77777777" w:rsidR="00B469EB" w:rsidRPr="00253E4E" w:rsidRDefault="00B469EB" w:rsidP="00A24190">
      <w:pPr>
        <w:spacing w:after="0" w:line="240" w:lineRule="auto"/>
        <w:jc w:val="right"/>
        <w:rPr>
          <w:rFonts w:ascii="Times New Roman" w:hAnsi="Times New Roman" w:cs="Times New Roman"/>
          <w:sz w:val="24"/>
          <w:szCs w:val="24"/>
        </w:rPr>
      </w:pPr>
    </w:p>
    <w:p w14:paraId="452FBDEA" w14:textId="77777777" w:rsidR="00B469EB" w:rsidRPr="00253E4E" w:rsidRDefault="00B469EB" w:rsidP="00A24190">
      <w:pPr>
        <w:spacing w:after="0" w:line="240" w:lineRule="auto"/>
        <w:jc w:val="right"/>
        <w:rPr>
          <w:rFonts w:ascii="Times New Roman" w:hAnsi="Times New Roman" w:cs="Times New Roman"/>
          <w:sz w:val="24"/>
          <w:szCs w:val="24"/>
        </w:rPr>
      </w:pPr>
    </w:p>
    <w:p w14:paraId="2E9A427F" w14:textId="77777777" w:rsidR="00B469EB" w:rsidRPr="00253E4E" w:rsidRDefault="00B469EB" w:rsidP="00A24190">
      <w:pPr>
        <w:spacing w:after="0" w:line="240" w:lineRule="auto"/>
        <w:jc w:val="right"/>
        <w:rPr>
          <w:rFonts w:ascii="Times New Roman" w:hAnsi="Times New Roman" w:cs="Times New Roman"/>
          <w:sz w:val="24"/>
          <w:szCs w:val="24"/>
        </w:rPr>
      </w:pPr>
    </w:p>
    <w:p w14:paraId="56629E48" w14:textId="77777777" w:rsidR="00B469EB" w:rsidRPr="00253E4E" w:rsidRDefault="00B469EB" w:rsidP="00A24190">
      <w:pPr>
        <w:spacing w:after="0" w:line="240" w:lineRule="auto"/>
        <w:jc w:val="right"/>
        <w:rPr>
          <w:rFonts w:ascii="Times New Roman" w:hAnsi="Times New Roman" w:cs="Times New Roman"/>
          <w:sz w:val="24"/>
          <w:szCs w:val="24"/>
        </w:rPr>
      </w:pPr>
    </w:p>
    <w:p w14:paraId="3CE4698F" w14:textId="77777777" w:rsidR="00B469EB" w:rsidRPr="00253E4E" w:rsidRDefault="00B469EB" w:rsidP="00A24190">
      <w:pPr>
        <w:spacing w:after="0" w:line="240" w:lineRule="auto"/>
        <w:jc w:val="right"/>
        <w:rPr>
          <w:rFonts w:ascii="Times New Roman" w:hAnsi="Times New Roman" w:cs="Times New Roman"/>
          <w:sz w:val="24"/>
          <w:szCs w:val="24"/>
        </w:rPr>
      </w:pPr>
    </w:p>
    <w:p w14:paraId="6B2F8FFB" w14:textId="77777777" w:rsidR="00B469EB" w:rsidRPr="00253E4E" w:rsidRDefault="00B469EB" w:rsidP="00A24190">
      <w:pPr>
        <w:spacing w:after="0" w:line="240" w:lineRule="auto"/>
        <w:jc w:val="right"/>
        <w:rPr>
          <w:rFonts w:ascii="Times New Roman" w:hAnsi="Times New Roman" w:cs="Times New Roman"/>
          <w:sz w:val="24"/>
          <w:szCs w:val="24"/>
        </w:rPr>
      </w:pPr>
    </w:p>
    <w:p w14:paraId="32FE4D18" w14:textId="77777777" w:rsidR="00B469EB" w:rsidRPr="00253E4E" w:rsidRDefault="00B469EB" w:rsidP="00A24190">
      <w:pPr>
        <w:spacing w:after="0" w:line="240" w:lineRule="auto"/>
        <w:jc w:val="right"/>
        <w:rPr>
          <w:rFonts w:ascii="Times New Roman" w:hAnsi="Times New Roman" w:cs="Times New Roman"/>
          <w:sz w:val="24"/>
          <w:szCs w:val="24"/>
        </w:rPr>
      </w:pPr>
    </w:p>
    <w:p w14:paraId="5F04A794" w14:textId="77777777" w:rsidR="00B469EB" w:rsidRPr="00253E4E" w:rsidRDefault="00B469EB" w:rsidP="00A24190">
      <w:pPr>
        <w:spacing w:after="0" w:line="240" w:lineRule="auto"/>
        <w:jc w:val="right"/>
        <w:rPr>
          <w:rFonts w:ascii="Times New Roman" w:hAnsi="Times New Roman" w:cs="Times New Roman"/>
          <w:sz w:val="24"/>
          <w:szCs w:val="24"/>
        </w:rPr>
      </w:pPr>
    </w:p>
    <w:p w14:paraId="21602654" w14:textId="77777777" w:rsidR="00B469EB" w:rsidRPr="00253E4E" w:rsidRDefault="00B469EB" w:rsidP="00A24190">
      <w:pPr>
        <w:spacing w:after="0" w:line="240" w:lineRule="auto"/>
        <w:jc w:val="right"/>
        <w:rPr>
          <w:rFonts w:ascii="Times New Roman" w:hAnsi="Times New Roman" w:cs="Times New Roman"/>
          <w:sz w:val="24"/>
          <w:szCs w:val="24"/>
        </w:rPr>
      </w:pPr>
    </w:p>
    <w:p w14:paraId="13CA707F" w14:textId="77777777" w:rsidR="00B469EB" w:rsidRPr="00253E4E" w:rsidRDefault="00B469EB" w:rsidP="00A24190">
      <w:pPr>
        <w:spacing w:after="0" w:line="240" w:lineRule="auto"/>
        <w:jc w:val="right"/>
        <w:rPr>
          <w:rFonts w:ascii="Times New Roman" w:hAnsi="Times New Roman" w:cs="Times New Roman"/>
          <w:sz w:val="24"/>
          <w:szCs w:val="24"/>
        </w:rPr>
      </w:pPr>
    </w:p>
    <w:p w14:paraId="4D7E9A23" w14:textId="77777777" w:rsidR="00B469EB" w:rsidRPr="00253E4E" w:rsidRDefault="00B469EB" w:rsidP="00A24190">
      <w:pPr>
        <w:spacing w:after="0" w:line="240" w:lineRule="auto"/>
        <w:jc w:val="right"/>
        <w:rPr>
          <w:rFonts w:ascii="Times New Roman" w:hAnsi="Times New Roman" w:cs="Times New Roman"/>
          <w:sz w:val="24"/>
          <w:szCs w:val="24"/>
        </w:rPr>
      </w:pPr>
    </w:p>
    <w:p w14:paraId="3CDBBB3D" w14:textId="77777777" w:rsidR="00B469EB" w:rsidRPr="00253E4E" w:rsidRDefault="00B469EB" w:rsidP="00A24190">
      <w:pPr>
        <w:spacing w:after="0" w:line="240" w:lineRule="auto"/>
        <w:jc w:val="right"/>
        <w:rPr>
          <w:rFonts w:ascii="Times New Roman" w:hAnsi="Times New Roman" w:cs="Times New Roman"/>
          <w:sz w:val="24"/>
          <w:szCs w:val="24"/>
        </w:rPr>
      </w:pPr>
    </w:p>
    <w:p w14:paraId="1277E1A1" w14:textId="77777777" w:rsidR="00B469EB" w:rsidRPr="00253E4E" w:rsidRDefault="00B469EB" w:rsidP="00A24190">
      <w:pPr>
        <w:spacing w:after="0" w:line="240" w:lineRule="auto"/>
        <w:jc w:val="right"/>
        <w:rPr>
          <w:rFonts w:ascii="Times New Roman" w:hAnsi="Times New Roman" w:cs="Times New Roman"/>
          <w:sz w:val="24"/>
          <w:szCs w:val="24"/>
        </w:rPr>
      </w:pPr>
    </w:p>
    <w:p w14:paraId="0A690C62" w14:textId="77777777" w:rsidR="00B469EB" w:rsidRPr="00253E4E" w:rsidRDefault="00B469EB" w:rsidP="00A24190">
      <w:pPr>
        <w:spacing w:after="0" w:line="240" w:lineRule="auto"/>
        <w:jc w:val="right"/>
        <w:rPr>
          <w:rFonts w:ascii="Times New Roman" w:hAnsi="Times New Roman" w:cs="Times New Roman"/>
          <w:sz w:val="24"/>
          <w:szCs w:val="24"/>
        </w:rPr>
      </w:pPr>
    </w:p>
    <w:p w14:paraId="38CA5642" w14:textId="77777777" w:rsidR="00B469EB" w:rsidRPr="00253E4E" w:rsidRDefault="00B469EB" w:rsidP="00A24190">
      <w:pPr>
        <w:spacing w:after="0" w:line="240" w:lineRule="auto"/>
        <w:jc w:val="right"/>
        <w:rPr>
          <w:rFonts w:ascii="Times New Roman" w:hAnsi="Times New Roman" w:cs="Times New Roman"/>
          <w:sz w:val="24"/>
          <w:szCs w:val="24"/>
        </w:rPr>
      </w:pPr>
    </w:p>
    <w:p w14:paraId="345EB3AE" w14:textId="77777777" w:rsidR="00B469EB" w:rsidRPr="00253E4E" w:rsidRDefault="00B469EB" w:rsidP="00A24190">
      <w:pPr>
        <w:spacing w:after="0" w:line="240" w:lineRule="auto"/>
        <w:jc w:val="right"/>
        <w:rPr>
          <w:rFonts w:ascii="Times New Roman" w:hAnsi="Times New Roman" w:cs="Times New Roman"/>
          <w:sz w:val="24"/>
          <w:szCs w:val="24"/>
        </w:rPr>
      </w:pPr>
    </w:p>
    <w:p w14:paraId="7DB1E1F2" w14:textId="77777777" w:rsidR="00B469EB" w:rsidRPr="00253E4E" w:rsidRDefault="00B469EB" w:rsidP="00A24190">
      <w:pPr>
        <w:spacing w:after="0" w:line="240" w:lineRule="auto"/>
        <w:jc w:val="right"/>
        <w:rPr>
          <w:rFonts w:ascii="Times New Roman" w:hAnsi="Times New Roman" w:cs="Times New Roman"/>
          <w:sz w:val="24"/>
          <w:szCs w:val="24"/>
        </w:rPr>
      </w:pPr>
    </w:p>
    <w:p w14:paraId="306FB184" w14:textId="77777777" w:rsidR="00B469EB" w:rsidRPr="00253E4E" w:rsidRDefault="00B469EB" w:rsidP="00A24190">
      <w:pPr>
        <w:spacing w:after="0" w:line="240" w:lineRule="auto"/>
        <w:jc w:val="right"/>
        <w:rPr>
          <w:rFonts w:ascii="Times New Roman" w:hAnsi="Times New Roman" w:cs="Times New Roman"/>
          <w:sz w:val="24"/>
          <w:szCs w:val="24"/>
        </w:rPr>
      </w:pPr>
    </w:p>
    <w:p w14:paraId="2C22FE1E" w14:textId="77777777" w:rsidR="00B469EB" w:rsidRPr="00253E4E" w:rsidRDefault="00B469EB" w:rsidP="00A24190">
      <w:pPr>
        <w:spacing w:after="0" w:line="240" w:lineRule="auto"/>
        <w:jc w:val="right"/>
        <w:rPr>
          <w:rFonts w:ascii="Times New Roman" w:hAnsi="Times New Roman" w:cs="Times New Roman"/>
          <w:sz w:val="24"/>
          <w:szCs w:val="24"/>
        </w:rPr>
      </w:pPr>
    </w:p>
    <w:p w14:paraId="4C33B711" w14:textId="1442853D" w:rsidR="00B469EB" w:rsidRPr="00253E4E" w:rsidRDefault="00B469EB" w:rsidP="00A24190">
      <w:pPr>
        <w:spacing w:after="0" w:line="240" w:lineRule="auto"/>
        <w:jc w:val="right"/>
        <w:rPr>
          <w:rFonts w:ascii="Times New Roman" w:hAnsi="Times New Roman" w:cs="Times New Roman"/>
          <w:sz w:val="24"/>
          <w:szCs w:val="24"/>
        </w:rPr>
      </w:pPr>
    </w:p>
    <w:p w14:paraId="56FE2FE7" w14:textId="025AF743" w:rsidR="00002310" w:rsidRPr="00253E4E" w:rsidRDefault="00002310" w:rsidP="00A24190">
      <w:pPr>
        <w:spacing w:after="0" w:line="240" w:lineRule="auto"/>
        <w:jc w:val="right"/>
        <w:rPr>
          <w:rFonts w:ascii="Times New Roman" w:hAnsi="Times New Roman" w:cs="Times New Roman"/>
          <w:sz w:val="24"/>
          <w:szCs w:val="24"/>
        </w:rPr>
      </w:pPr>
    </w:p>
    <w:p w14:paraId="76CC779D" w14:textId="01B74735" w:rsidR="00002310" w:rsidRPr="00253E4E" w:rsidRDefault="00002310" w:rsidP="00A24190">
      <w:pPr>
        <w:spacing w:after="0" w:line="240" w:lineRule="auto"/>
        <w:jc w:val="right"/>
        <w:rPr>
          <w:rFonts w:ascii="Times New Roman" w:hAnsi="Times New Roman" w:cs="Times New Roman"/>
          <w:sz w:val="24"/>
          <w:szCs w:val="24"/>
        </w:rPr>
      </w:pPr>
    </w:p>
    <w:p w14:paraId="6F33677C" w14:textId="53F500FC" w:rsidR="00002310" w:rsidRDefault="00002310" w:rsidP="00A24190">
      <w:pPr>
        <w:spacing w:after="0" w:line="240" w:lineRule="auto"/>
        <w:jc w:val="right"/>
        <w:rPr>
          <w:rFonts w:ascii="Times New Roman" w:hAnsi="Times New Roman" w:cs="Times New Roman"/>
          <w:sz w:val="24"/>
          <w:szCs w:val="24"/>
        </w:rPr>
      </w:pPr>
    </w:p>
    <w:p w14:paraId="79339657" w14:textId="3C14C52A" w:rsidR="00CC646A" w:rsidRDefault="00CC646A" w:rsidP="00A24190">
      <w:pPr>
        <w:spacing w:after="0" w:line="240" w:lineRule="auto"/>
        <w:jc w:val="right"/>
        <w:rPr>
          <w:rFonts w:ascii="Times New Roman" w:hAnsi="Times New Roman" w:cs="Times New Roman"/>
          <w:sz w:val="24"/>
          <w:szCs w:val="24"/>
        </w:rPr>
      </w:pPr>
    </w:p>
    <w:p w14:paraId="03DCA0E5" w14:textId="1B5CEFA1" w:rsidR="00CC646A" w:rsidRDefault="00CC646A" w:rsidP="00A24190">
      <w:pPr>
        <w:spacing w:after="0" w:line="240" w:lineRule="auto"/>
        <w:jc w:val="right"/>
        <w:rPr>
          <w:rFonts w:ascii="Times New Roman" w:hAnsi="Times New Roman" w:cs="Times New Roman"/>
          <w:sz w:val="24"/>
          <w:szCs w:val="24"/>
        </w:rPr>
      </w:pPr>
    </w:p>
    <w:p w14:paraId="5761B4F9" w14:textId="0EF8AB20" w:rsidR="00CC646A" w:rsidRDefault="00CC646A" w:rsidP="00A24190">
      <w:pPr>
        <w:spacing w:after="0" w:line="240" w:lineRule="auto"/>
        <w:jc w:val="right"/>
        <w:rPr>
          <w:rFonts w:ascii="Times New Roman" w:hAnsi="Times New Roman" w:cs="Times New Roman"/>
          <w:sz w:val="24"/>
          <w:szCs w:val="24"/>
        </w:rPr>
      </w:pPr>
    </w:p>
    <w:p w14:paraId="74C9AD02" w14:textId="3C606700" w:rsidR="00CC646A" w:rsidRDefault="00CC646A" w:rsidP="00A24190">
      <w:pPr>
        <w:spacing w:after="0" w:line="240" w:lineRule="auto"/>
        <w:jc w:val="right"/>
        <w:rPr>
          <w:rFonts w:ascii="Times New Roman" w:hAnsi="Times New Roman" w:cs="Times New Roman"/>
          <w:sz w:val="24"/>
          <w:szCs w:val="24"/>
        </w:rPr>
      </w:pPr>
    </w:p>
    <w:p w14:paraId="595C3F98" w14:textId="6F814898" w:rsidR="00CC646A" w:rsidRDefault="00CC646A" w:rsidP="00A24190">
      <w:pPr>
        <w:spacing w:after="0" w:line="240" w:lineRule="auto"/>
        <w:jc w:val="right"/>
        <w:rPr>
          <w:rFonts w:ascii="Times New Roman" w:hAnsi="Times New Roman" w:cs="Times New Roman"/>
          <w:sz w:val="24"/>
          <w:szCs w:val="24"/>
        </w:rPr>
      </w:pPr>
    </w:p>
    <w:p w14:paraId="4DCAE66E" w14:textId="77777777" w:rsidR="00CC646A" w:rsidRPr="00253E4E" w:rsidRDefault="00CC646A" w:rsidP="00A24190">
      <w:pPr>
        <w:spacing w:after="0" w:line="240" w:lineRule="auto"/>
        <w:jc w:val="right"/>
        <w:rPr>
          <w:rFonts w:ascii="Times New Roman" w:hAnsi="Times New Roman" w:cs="Times New Roman"/>
          <w:sz w:val="24"/>
          <w:szCs w:val="24"/>
        </w:rPr>
      </w:pPr>
    </w:p>
    <w:p w14:paraId="309CD067" w14:textId="77777777" w:rsidR="00B469EB" w:rsidRPr="00253E4E" w:rsidRDefault="00B469EB" w:rsidP="00A24190">
      <w:pPr>
        <w:spacing w:after="0" w:line="240" w:lineRule="auto"/>
        <w:jc w:val="right"/>
        <w:rPr>
          <w:rFonts w:ascii="Times New Roman" w:hAnsi="Times New Roman" w:cs="Times New Roman"/>
          <w:sz w:val="24"/>
          <w:szCs w:val="24"/>
        </w:rPr>
      </w:pPr>
    </w:p>
    <w:p w14:paraId="44121FC8" w14:textId="77777777" w:rsidR="00B469EB" w:rsidRPr="00253E4E" w:rsidRDefault="00B469EB" w:rsidP="00A24190">
      <w:pPr>
        <w:spacing w:after="0" w:line="240" w:lineRule="auto"/>
        <w:jc w:val="right"/>
        <w:rPr>
          <w:rFonts w:ascii="Times New Roman" w:hAnsi="Times New Roman" w:cs="Times New Roman"/>
          <w:sz w:val="24"/>
          <w:szCs w:val="24"/>
        </w:rPr>
      </w:pPr>
    </w:p>
    <w:p w14:paraId="61C8B6CC" w14:textId="1895FD4D" w:rsidR="00A24190" w:rsidRPr="00253E4E" w:rsidRDefault="00A24190" w:rsidP="00A24190">
      <w:pPr>
        <w:spacing w:after="0" w:line="240" w:lineRule="auto"/>
        <w:jc w:val="right"/>
        <w:rPr>
          <w:rFonts w:ascii="Times New Roman" w:eastAsia="Times New Roman" w:hAnsi="Times New Roman" w:cs="Times New Roman"/>
          <w:sz w:val="24"/>
          <w:szCs w:val="24"/>
        </w:rPr>
      </w:pPr>
      <w:r w:rsidRPr="00253E4E">
        <w:rPr>
          <w:rFonts w:ascii="Times New Roman" w:hAnsi="Times New Roman" w:cs="Times New Roman"/>
          <w:sz w:val="24"/>
          <w:szCs w:val="24"/>
        </w:rPr>
        <w:t xml:space="preserve">Приложение № </w:t>
      </w:r>
      <w:r w:rsidRPr="00253E4E">
        <w:rPr>
          <w:rFonts w:ascii="Times New Roman" w:eastAsia="Times New Roman" w:hAnsi="Times New Roman" w:cs="Times New Roman"/>
          <w:sz w:val="24"/>
          <w:szCs w:val="24"/>
        </w:rPr>
        <w:t>1</w:t>
      </w:r>
    </w:p>
    <w:p w14:paraId="6C199616" w14:textId="77777777" w:rsidR="00A24190" w:rsidRPr="00253E4E" w:rsidRDefault="00A24190" w:rsidP="00A24190">
      <w:pPr>
        <w:spacing w:after="0" w:line="240" w:lineRule="auto"/>
        <w:jc w:val="right"/>
        <w:rPr>
          <w:rFonts w:ascii="Times New Roman" w:eastAsia="Times New Roman" w:hAnsi="Times New Roman" w:cs="Times New Roman"/>
          <w:sz w:val="24"/>
          <w:szCs w:val="24"/>
        </w:rPr>
      </w:pPr>
      <w:r w:rsidRPr="00253E4E">
        <w:rPr>
          <w:rFonts w:ascii="Times New Roman" w:eastAsia="Times New Roman" w:hAnsi="Times New Roman" w:cs="Times New Roman"/>
          <w:sz w:val="24"/>
          <w:szCs w:val="24"/>
        </w:rPr>
        <w:t>к Техническому заданию на оказание услуг</w:t>
      </w:r>
    </w:p>
    <w:p w14:paraId="08183031" w14:textId="77777777" w:rsidR="00B469EB" w:rsidRPr="00253E4E" w:rsidRDefault="00B469EB" w:rsidP="00B469EB">
      <w:pPr>
        <w:spacing w:after="0" w:line="240" w:lineRule="auto"/>
        <w:jc w:val="right"/>
        <w:rPr>
          <w:rFonts w:ascii="Times New Roman" w:hAnsi="Times New Roman" w:cs="Times New Roman"/>
          <w:sz w:val="24"/>
          <w:szCs w:val="24"/>
        </w:rPr>
      </w:pPr>
      <w:r w:rsidRPr="00253E4E">
        <w:rPr>
          <w:rFonts w:ascii="Times New Roman" w:hAnsi="Times New Roman" w:cs="Times New Roman"/>
          <w:sz w:val="24"/>
          <w:szCs w:val="24"/>
        </w:rPr>
        <w:t>к договору возмездного оказания услуг</w:t>
      </w:r>
    </w:p>
    <w:p w14:paraId="2C9FAC00" w14:textId="22FD8000" w:rsidR="00A24190" w:rsidRPr="00253E4E" w:rsidRDefault="00B469EB" w:rsidP="00B469EB">
      <w:pPr>
        <w:spacing w:after="0" w:line="240" w:lineRule="auto"/>
        <w:jc w:val="right"/>
        <w:rPr>
          <w:rFonts w:ascii="Times New Roman" w:eastAsia="Times New Roman" w:hAnsi="Times New Roman" w:cs="Times New Roman"/>
          <w:sz w:val="24"/>
          <w:szCs w:val="24"/>
        </w:rPr>
      </w:pPr>
      <w:r w:rsidRPr="00253E4E">
        <w:rPr>
          <w:rFonts w:ascii="Times New Roman" w:hAnsi="Times New Roman" w:cs="Times New Roman"/>
          <w:sz w:val="24"/>
          <w:szCs w:val="24"/>
        </w:rPr>
        <w:t>от _________ № __________</w:t>
      </w:r>
    </w:p>
    <w:p w14:paraId="66B4F131" w14:textId="7DB1BA47" w:rsidR="00A24190" w:rsidRPr="00253E4E" w:rsidRDefault="00A24190" w:rsidP="00D62308">
      <w:pPr>
        <w:spacing w:after="0" w:line="240" w:lineRule="auto"/>
        <w:jc w:val="right"/>
        <w:rPr>
          <w:rFonts w:ascii="Times New Roman" w:hAnsi="Times New Roman" w:cs="Times New Roman"/>
          <w:sz w:val="24"/>
          <w:szCs w:val="24"/>
        </w:rPr>
      </w:pPr>
    </w:p>
    <w:p w14:paraId="7F8E0998" w14:textId="292E8998" w:rsidR="00184244" w:rsidRPr="00253E4E" w:rsidRDefault="00184244" w:rsidP="00184244">
      <w:pPr>
        <w:spacing w:after="160" w:line="254" w:lineRule="auto"/>
        <w:jc w:val="center"/>
        <w:rPr>
          <w:rFonts w:ascii="Times New Roman" w:eastAsia="Calibri" w:hAnsi="Times New Roman" w:cs="Times New Roman"/>
          <w:sz w:val="24"/>
          <w:szCs w:val="24"/>
          <w:lang w:eastAsia="en-US"/>
        </w:rPr>
      </w:pPr>
      <w:r w:rsidRPr="00253E4E">
        <w:rPr>
          <w:rFonts w:ascii="Times New Roman" w:eastAsia="Calibri" w:hAnsi="Times New Roman" w:cs="Times New Roman"/>
          <w:sz w:val="24"/>
          <w:szCs w:val="24"/>
          <w:lang w:eastAsia="en-US"/>
        </w:rPr>
        <w:t xml:space="preserve">Объекты «Реконструкция нефтебазы </w:t>
      </w:r>
      <w:proofErr w:type="spellStart"/>
      <w:r w:rsidRPr="00253E4E">
        <w:rPr>
          <w:rFonts w:ascii="Times New Roman" w:eastAsia="Calibri" w:hAnsi="Times New Roman" w:cs="Times New Roman"/>
          <w:sz w:val="24"/>
          <w:szCs w:val="24"/>
          <w:lang w:eastAsia="en-US"/>
        </w:rPr>
        <w:t>Кайерканская</w:t>
      </w:r>
      <w:proofErr w:type="spellEnd"/>
      <w:r w:rsidRPr="00253E4E">
        <w:rPr>
          <w:rFonts w:ascii="Times New Roman" w:eastAsia="Calibri" w:hAnsi="Times New Roman" w:cs="Times New Roman"/>
          <w:sz w:val="24"/>
          <w:szCs w:val="24"/>
          <w:lang w:eastAsia="en-US"/>
        </w:rPr>
        <w:t>» (</w:t>
      </w:r>
      <w:r w:rsidR="00102B65" w:rsidRPr="00253E4E">
        <w:rPr>
          <w:rFonts w:ascii="Times New Roman" w:eastAsia="Calibri" w:hAnsi="Times New Roman" w:cs="Times New Roman"/>
          <w:sz w:val="24"/>
          <w:szCs w:val="24"/>
          <w:lang w:eastAsia="en-US"/>
        </w:rPr>
        <w:t xml:space="preserve">шифр: </w:t>
      </w:r>
      <w:r w:rsidRPr="00253E4E">
        <w:rPr>
          <w:rFonts w:ascii="Times New Roman" w:eastAsia="Calibri" w:hAnsi="Times New Roman" w:cs="Times New Roman"/>
          <w:sz w:val="24"/>
          <w:szCs w:val="24"/>
          <w:lang w:eastAsia="en-US"/>
        </w:rPr>
        <w:t>РН-К)</w:t>
      </w:r>
    </w:p>
    <w:tbl>
      <w:tblPr>
        <w:tblStyle w:val="25"/>
        <w:tblW w:w="10065" w:type="dxa"/>
        <w:tblInd w:w="-5" w:type="dxa"/>
        <w:tblLook w:val="04A0" w:firstRow="1" w:lastRow="0" w:firstColumn="1" w:lastColumn="0" w:noHBand="0" w:noVBand="1"/>
      </w:tblPr>
      <w:tblGrid>
        <w:gridCol w:w="637"/>
        <w:gridCol w:w="1370"/>
        <w:gridCol w:w="5113"/>
        <w:gridCol w:w="2945"/>
      </w:tblGrid>
      <w:tr w:rsidR="00184244" w:rsidRPr="00253E4E" w14:paraId="7978DABB" w14:textId="77777777" w:rsidTr="009B7979">
        <w:tc>
          <w:tcPr>
            <w:tcW w:w="637" w:type="dxa"/>
            <w:vAlign w:val="center"/>
          </w:tcPr>
          <w:p w14:paraId="7F2CBE3F" w14:textId="77777777"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w:t>
            </w:r>
          </w:p>
        </w:tc>
        <w:tc>
          <w:tcPr>
            <w:tcW w:w="1370" w:type="dxa"/>
            <w:vAlign w:val="center"/>
          </w:tcPr>
          <w:p w14:paraId="728B6CAC" w14:textId="77777777"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Номер по генплану (титул)</w:t>
            </w:r>
          </w:p>
        </w:tc>
        <w:tc>
          <w:tcPr>
            <w:tcW w:w="5113" w:type="dxa"/>
            <w:vAlign w:val="center"/>
          </w:tcPr>
          <w:p w14:paraId="69D4F100" w14:textId="77777777"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Наименование титула</w:t>
            </w:r>
          </w:p>
        </w:tc>
        <w:tc>
          <w:tcPr>
            <w:tcW w:w="2945" w:type="dxa"/>
            <w:vAlign w:val="center"/>
          </w:tcPr>
          <w:p w14:paraId="292E8A35" w14:textId="77777777"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Статус</w:t>
            </w:r>
          </w:p>
        </w:tc>
      </w:tr>
      <w:tr w:rsidR="00184244" w:rsidRPr="00253E4E" w14:paraId="50561594" w14:textId="77777777" w:rsidTr="0089389A">
        <w:trPr>
          <w:trHeight w:val="510"/>
        </w:trPr>
        <w:tc>
          <w:tcPr>
            <w:tcW w:w="10065" w:type="dxa"/>
            <w:gridSpan w:val="4"/>
            <w:vAlign w:val="center"/>
          </w:tcPr>
          <w:p w14:paraId="2C6C4314" w14:textId="1B2C91A2"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 xml:space="preserve">Этап </w:t>
            </w:r>
            <w:r w:rsidR="007F3F45"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1</w:t>
            </w:r>
          </w:p>
        </w:tc>
      </w:tr>
      <w:tr w:rsidR="00184244" w:rsidRPr="00253E4E" w14:paraId="3735C7FD" w14:textId="77777777" w:rsidTr="009B7979">
        <w:tc>
          <w:tcPr>
            <w:tcW w:w="637" w:type="dxa"/>
            <w:vAlign w:val="center"/>
          </w:tcPr>
          <w:p w14:paraId="1186BB44"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1.1</w:t>
            </w:r>
          </w:p>
        </w:tc>
        <w:tc>
          <w:tcPr>
            <w:tcW w:w="1370" w:type="dxa"/>
            <w:vAlign w:val="center"/>
          </w:tcPr>
          <w:p w14:paraId="78CAD3C6"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7</w:t>
            </w:r>
          </w:p>
        </w:tc>
        <w:tc>
          <w:tcPr>
            <w:tcW w:w="5113" w:type="dxa"/>
            <w:vAlign w:val="center"/>
          </w:tcPr>
          <w:p w14:paraId="182B5C5A"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Резервуарный парк ЛВЖ (1а-8а) АИ-92: № 2а, № 3а, АИ-95: № 5а, № 6а; (4*1000 м³) </w:t>
            </w:r>
          </w:p>
          <w:p w14:paraId="5282A144" w14:textId="77777777" w:rsidR="00184244" w:rsidRPr="00253E4E" w:rsidRDefault="00184244" w:rsidP="00184244">
            <w:pPr>
              <w:rPr>
                <w:rFonts w:ascii="Times New Roman" w:hAnsi="Times New Roman" w:cs="Times New Roman"/>
                <w:sz w:val="24"/>
                <w:szCs w:val="24"/>
              </w:rPr>
            </w:pPr>
            <w:proofErr w:type="spellStart"/>
            <w:r w:rsidRPr="00253E4E">
              <w:rPr>
                <w:rFonts w:ascii="Times New Roman" w:hAnsi="Times New Roman" w:cs="Times New Roman"/>
                <w:sz w:val="24"/>
                <w:szCs w:val="24"/>
              </w:rPr>
              <w:t>Тепломатериалопроводы</w:t>
            </w:r>
            <w:proofErr w:type="spellEnd"/>
            <w:r w:rsidRPr="00253E4E">
              <w:rPr>
                <w:rFonts w:ascii="Times New Roman" w:hAnsi="Times New Roman" w:cs="Times New Roman"/>
                <w:sz w:val="24"/>
                <w:szCs w:val="24"/>
              </w:rPr>
              <w:t xml:space="preserve"> расходного парка</w:t>
            </w:r>
          </w:p>
        </w:tc>
        <w:tc>
          <w:tcPr>
            <w:tcW w:w="2945" w:type="dxa"/>
            <w:vAlign w:val="center"/>
          </w:tcPr>
          <w:p w14:paraId="78718CDC"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05A35729" w14:textId="77777777" w:rsidTr="009B7979">
        <w:trPr>
          <w:trHeight w:val="397"/>
        </w:trPr>
        <w:tc>
          <w:tcPr>
            <w:tcW w:w="637" w:type="dxa"/>
            <w:vAlign w:val="center"/>
          </w:tcPr>
          <w:p w14:paraId="2545F653"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1.2</w:t>
            </w:r>
          </w:p>
        </w:tc>
        <w:tc>
          <w:tcPr>
            <w:tcW w:w="1370" w:type="dxa"/>
            <w:vAlign w:val="center"/>
          </w:tcPr>
          <w:p w14:paraId="08079796"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31</w:t>
            </w:r>
          </w:p>
        </w:tc>
        <w:tc>
          <w:tcPr>
            <w:tcW w:w="5113" w:type="dxa"/>
            <w:vAlign w:val="center"/>
          </w:tcPr>
          <w:p w14:paraId="264F0945"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Аппаратурный блок-бокс </w:t>
            </w:r>
          </w:p>
        </w:tc>
        <w:tc>
          <w:tcPr>
            <w:tcW w:w="2945" w:type="dxa"/>
            <w:vAlign w:val="center"/>
          </w:tcPr>
          <w:p w14:paraId="41236340"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28F9C6A5" w14:textId="77777777" w:rsidTr="0089389A">
        <w:trPr>
          <w:trHeight w:val="510"/>
        </w:trPr>
        <w:tc>
          <w:tcPr>
            <w:tcW w:w="10065" w:type="dxa"/>
            <w:gridSpan w:val="4"/>
            <w:vAlign w:val="center"/>
          </w:tcPr>
          <w:p w14:paraId="66536941" w14:textId="59A67BB4"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lastRenderedPageBreak/>
              <w:t xml:space="preserve">Этап </w:t>
            </w:r>
            <w:r w:rsidR="007F3F45" w:rsidRPr="00253E4E">
              <w:rPr>
                <w:rFonts w:ascii="Times New Roman" w:hAnsi="Times New Roman" w:cs="Times New Roman"/>
                <w:b/>
                <w:bCs/>
                <w:sz w:val="24"/>
                <w:szCs w:val="24"/>
              </w:rPr>
              <w:t>строительства №</w:t>
            </w:r>
            <w:r w:rsidRPr="00253E4E">
              <w:rPr>
                <w:rFonts w:ascii="Times New Roman" w:hAnsi="Times New Roman" w:cs="Times New Roman"/>
                <w:b/>
                <w:bCs/>
                <w:sz w:val="24"/>
                <w:szCs w:val="24"/>
              </w:rPr>
              <w:t>2</w:t>
            </w:r>
          </w:p>
        </w:tc>
      </w:tr>
      <w:tr w:rsidR="00184244" w:rsidRPr="00253E4E" w14:paraId="509EC494" w14:textId="77777777" w:rsidTr="009B7979">
        <w:tc>
          <w:tcPr>
            <w:tcW w:w="637" w:type="dxa"/>
            <w:vAlign w:val="center"/>
          </w:tcPr>
          <w:p w14:paraId="11466E3A"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2.1</w:t>
            </w:r>
          </w:p>
        </w:tc>
        <w:tc>
          <w:tcPr>
            <w:tcW w:w="1370" w:type="dxa"/>
            <w:vAlign w:val="center"/>
          </w:tcPr>
          <w:p w14:paraId="55FF6915"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7</w:t>
            </w:r>
          </w:p>
        </w:tc>
        <w:tc>
          <w:tcPr>
            <w:tcW w:w="5113" w:type="dxa"/>
            <w:vAlign w:val="center"/>
          </w:tcPr>
          <w:p w14:paraId="426F2571"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Резервуарный парк ЛВЖ (1а-8а) ТС-1: № 1а, № 7а; ДТ: № 4а, № 8а. (4*1000 м³) </w:t>
            </w:r>
          </w:p>
          <w:p w14:paraId="3CFC3F96" w14:textId="77777777" w:rsidR="00184244" w:rsidRPr="00253E4E" w:rsidRDefault="00184244" w:rsidP="00184244">
            <w:pPr>
              <w:rPr>
                <w:rFonts w:ascii="Times New Roman" w:hAnsi="Times New Roman" w:cs="Times New Roman"/>
                <w:sz w:val="24"/>
                <w:szCs w:val="24"/>
              </w:rPr>
            </w:pPr>
            <w:proofErr w:type="spellStart"/>
            <w:r w:rsidRPr="00253E4E">
              <w:rPr>
                <w:rFonts w:ascii="Times New Roman" w:hAnsi="Times New Roman" w:cs="Times New Roman"/>
                <w:sz w:val="24"/>
                <w:szCs w:val="24"/>
              </w:rPr>
              <w:t>Тепломатериалопроводы</w:t>
            </w:r>
            <w:proofErr w:type="spellEnd"/>
            <w:r w:rsidRPr="00253E4E">
              <w:rPr>
                <w:rFonts w:ascii="Times New Roman" w:hAnsi="Times New Roman" w:cs="Times New Roman"/>
                <w:sz w:val="24"/>
                <w:szCs w:val="24"/>
              </w:rPr>
              <w:t xml:space="preserve"> расходного парка</w:t>
            </w:r>
          </w:p>
        </w:tc>
        <w:tc>
          <w:tcPr>
            <w:tcW w:w="2945" w:type="dxa"/>
            <w:vAlign w:val="center"/>
          </w:tcPr>
          <w:p w14:paraId="342027AC"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6BCA3DE1" w14:textId="77777777" w:rsidTr="0089389A">
        <w:trPr>
          <w:trHeight w:val="510"/>
        </w:trPr>
        <w:tc>
          <w:tcPr>
            <w:tcW w:w="10065" w:type="dxa"/>
            <w:gridSpan w:val="4"/>
            <w:vAlign w:val="center"/>
          </w:tcPr>
          <w:p w14:paraId="75E84C76" w14:textId="722F8B77"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 xml:space="preserve">Этап </w:t>
            </w:r>
            <w:r w:rsidR="007F3F45" w:rsidRPr="00253E4E">
              <w:rPr>
                <w:rFonts w:ascii="Times New Roman" w:hAnsi="Times New Roman" w:cs="Times New Roman"/>
                <w:b/>
                <w:bCs/>
                <w:sz w:val="24"/>
                <w:szCs w:val="24"/>
              </w:rPr>
              <w:t>строительства №</w:t>
            </w:r>
            <w:r w:rsidR="00595B93" w:rsidRPr="00253E4E">
              <w:rPr>
                <w:rFonts w:ascii="Times New Roman" w:hAnsi="Times New Roman" w:cs="Times New Roman"/>
                <w:b/>
                <w:bCs/>
                <w:sz w:val="24"/>
                <w:szCs w:val="24"/>
              </w:rPr>
              <w:t xml:space="preserve"> </w:t>
            </w:r>
            <w:r w:rsidRPr="00253E4E">
              <w:rPr>
                <w:rFonts w:ascii="Times New Roman" w:hAnsi="Times New Roman" w:cs="Times New Roman"/>
                <w:b/>
                <w:bCs/>
                <w:sz w:val="24"/>
                <w:szCs w:val="24"/>
              </w:rPr>
              <w:t>3</w:t>
            </w:r>
          </w:p>
        </w:tc>
      </w:tr>
      <w:tr w:rsidR="00184244" w:rsidRPr="00253E4E" w14:paraId="129FD4B6" w14:textId="77777777" w:rsidTr="009B7979">
        <w:tc>
          <w:tcPr>
            <w:tcW w:w="637" w:type="dxa"/>
            <w:vAlign w:val="center"/>
          </w:tcPr>
          <w:p w14:paraId="48B4DA0C"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3.1</w:t>
            </w:r>
          </w:p>
        </w:tc>
        <w:tc>
          <w:tcPr>
            <w:tcW w:w="1370" w:type="dxa"/>
            <w:vAlign w:val="center"/>
          </w:tcPr>
          <w:p w14:paraId="5D1DDB32"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13</w:t>
            </w:r>
          </w:p>
        </w:tc>
        <w:tc>
          <w:tcPr>
            <w:tcW w:w="5113" w:type="dxa"/>
            <w:vAlign w:val="center"/>
          </w:tcPr>
          <w:p w14:paraId="5D6EE906"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Здание операторной с диспетчерским пунктом, ТП1 и РУ-6 </w:t>
            </w:r>
            <w:proofErr w:type="spellStart"/>
            <w:r w:rsidRPr="00253E4E">
              <w:rPr>
                <w:rFonts w:ascii="Times New Roman" w:hAnsi="Times New Roman" w:cs="Times New Roman"/>
                <w:sz w:val="24"/>
                <w:szCs w:val="24"/>
              </w:rPr>
              <w:t>кВ</w:t>
            </w:r>
            <w:proofErr w:type="spellEnd"/>
            <w:r w:rsidRPr="00253E4E">
              <w:rPr>
                <w:rFonts w:ascii="Times New Roman" w:hAnsi="Times New Roman" w:cs="Times New Roman"/>
                <w:sz w:val="24"/>
                <w:szCs w:val="24"/>
              </w:rPr>
              <w:t xml:space="preserve"> </w:t>
            </w:r>
          </w:p>
        </w:tc>
        <w:tc>
          <w:tcPr>
            <w:tcW w:w="2945" w:type="dxa"/>
          </w:tcPr>
          <w:p w14:paraId="02EE7F8C"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45FDDAA9" w14:textId="77777777" w:rsidTr="009B7979">
        <w:tc>
          <w:tcPr>
            <w:tcW w:w="637" w:type="dxa"/>
            <w:vAlign w:val="center"/>
          </w:tcPr>
          <w:p w14:paraId="18AFFC19"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3.2</w:t>
            </w:r>
          </w:p>
        </w:tc>
        <w:tc>
          <w:tcPr>
            <w:tcW w:w="1370" w:type="dxa"/>
            <w:vAlign w:val="center"/>
          </w:tcPr>
          <w:p w14:paraId="32671B7B"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24</w:t>
            </w:r>
          </w:p>
        </w:tc>
        <w:tc>
          <w:tcPr>
            <w:tcW w:w="5113" w:type="dxa"/>
            <w:vAlign w:val="center"/>
          </w:tcPr>
          <w:p w14:paraId="389613B4"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Контейнерная площадка ТКО </w:t>
            </w:r>
          </w:p>
        </w:tc>
        <w:tc>
          <w:tcPr>
            <w:tcW w:w="2945" w:type="dxa"/>
          </w:tcPr>
          <w:p w14:paraId="707EA7F2"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21A4B10F" w14:textId="77777777" w:rsidTr="009B7979">
        <w:tc>
          <w:tcPr>
            <w:tcW w:w="637" w:type="dxa"/>
            <w:vAlign w:val="center"/>
          </w:tcPr>
          <w:p w14:paraId="36BA6707"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3.3</w:t>
            </w:r>
          </w:p>
        </w:tc>
        <w:tc>
          <w:tcPr>
            <w:tcW w:w="1370" w:type="dxa"/>
            <w:vAlign w:val="center"/>
          </w:tcPr>
          <w:p w14:paraId="280F4505"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25.1</w:t>
            </w:r>
          </w:p>
        </w:tc>
        <w:tc>
          <w:tcPr>
            <w:tcW w:w="5113" w:type="dxa"/>
            <w:vAlign w:val="center"/>
          </w:tcPr>
          <w:p w14:paraId="6CD7A39C"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Площадка временного складирования отходов </w:t>
            </w:r>
          </w:p>
        </w:tc>
        <w:tc>
          <w:tcPr>
            <w:tcW w:w="2945" w:type="dxa"/>
          </w:tcPr>
          <w:p w14:paraId="27AC8CDD"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3C01252B" w14:textId="77777777" w:rsidTr="0089389A">
        <w:trPr>
          <w:trHeight w:val="510"/>
        </w:trPr>
        <w:tc>
          <w:tcPr>
            <w:tcW w:w="10065" w:type="dxa"/>
            <w:gridSpan w:val="4"/>
            <w:vAlign w:val="center"/>
          </w:tcPr>
          <w:p w14:paraId="46295DD2" w14:textId="5CAE5F95"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 xml:space="preserve">Этап </w:t>
            </w:r>
            <w:r w:rsidR="00595B93"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4</w:t>
            </w:r>
          </w:p>
        </w:tc>
      </w:tr>
      <w:tr w:rsidR="00184244" w:rsidRPr="00253E4E" w14:paraId="71435404" w14:textId="77777777" w:rsidTr="009B7979">
        <w:tc>
          <w:tcPr>
            <w:tcW w:w="637" w:type="dxa"/>
            <w:vAlign w:val="center"/>
          </w:tcPr>
          <w:p w14:paraId="12FBC155"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4.1</w:t>
            </w:r>
          </w:p>
        </w:tc>
        <w:tc>
          <w:tcPr>
            <w:tcW w:w="1370" w:type="dxa"/>
            <w:vAlign w:val="center"/>
          </w:tcPr>
          <w:p w14:paraId="5F34A422"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16</w:t>
            </w:r>
          </w:p>
        </w:tc>
        <w:tc>
          <w:tcPr>
            <w:tcW w:w="5113" w:type="dxa"/>
            <w:vAlign w:val="center"/>
          </w:tcPr>
          <w:p w14:paraId="0189866B"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Здание ТП2-6/0,4 </w:t>
            </w:r>
            <w:proofErr w:type="spellStart"/>
            <w:r w:rsidRPr="00253E4E">
              <w:rPr>
                <w:rFonts w:ascii="Times New Roman" w:hAnsi="Times New Roman" w:cs="Times New Roman"/>
                <w:sz w:val="24"/>
                <w:szCs w:val="24"/>
              </w:rPr>
              <w:t>кВ</w:t>
            </w:r>
            <w:proofErr w:type="spellEnd"/>
            <w:r w:rsidRPr="00253E4E">
              <w:rPr>
                <w:rFonts w:ascii="Times New Roman" w:hAnsi="Times New Roman" w:cs="Times New Roman"/>
                <w:sz w:val="24"/>
                <w:szCs w:val="24"/>
              </w:rPr>
              <w:t xml:space="preserve"> с аппаратной и ПВК</w:t>
            </w:r>
          </w:p>
        </w:tc>
        <w:tc>
          <w:tcPr>
            <w:tcW w:w="2945" w:type="dxa"/>
          </w:tcPr>
          <w:p w14:paraId="13F67716"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42D45612" w14:textId="77777777" w:rsidTr="0089389A">
        <w:trPr>
          <w:trHeight w:val="510"/>
        </w:trPr>
        <w:tc>
          <w:tcPr>
            <w:tcW w:w="10065" w:type="dxa"/>
            <w:gridSpan w:val="4"/>
            <w:vAlign w:val="center"/>
          </w:tcPr>
          <w:p w14:paraId="3EFB1EAB" w14:textId="561D16CC"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 xml:space="preserve">Этап </w:t>
            </w:r>
            <w:r w:rsidR="00595B93"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5</w:t>
            </w:r>
          </w:p>
        </w:tc>
      </w:tr>
      <w:tr w:rsidR="00184244" w:rsidRPr="00253E4E" w14:paraId="0CEAF42D" w14:textId="77777777" w:rsidTr="009B7979">
        <w:tc>
          <w:tcPr>
            <w:tcW w:w="637" w:type="dxa"/>
            <w:vAlign w:val="center"/>
          </w:tcPr>
          <w:p w14:paraId="66F6C31C"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5.1</w:t>
            </w:r>
          </w:p>
        </w:tc>
        <w:tc>
          <w:tcPr>
            <w:tcW w:w="1370" w:type="dxa"/>
            <w:vAlign w:val="center"/>
          </w:tcPr>
          <w:p w14:paraId="23A7E975"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22</w:t>
            </w:r>
          </w:p>
        </w:tc>
        <w:tc>
          <w:tcPr>
            <w:tcW w:w="5113" w:type="dxa"/>
            <w:vAlign w:val="center"/>
          </w:tcPr>
          <w:p w14:paraId="7BB3F0A3" w14:textId="77777777" w:rsidR="00184244" w:rsidRPr="00253E4E" w:rsidRDefault="00184244" w:rsidP="00184244">
            <w:pPr>
              <w:tabs>
                <w:tab w:val="left" w:pos="1680"/>
              </w:tabs>
              <w:rPr>
                <w:rFonts w:ascii="Times New Roman" w:hAnsi="Times New Roman" w:cs="Times New Roman"/>
                <w:sz w:val="24"/>
                <w:szCs w:val="24"/>
              </w:rPr>
            </w:pPr>
            <w:r w:rsidRPr="00253E4E">
              <w:rPr>
                <w:rFonts w:ascii="Times New Roman" w:hAnsi="Times New Roman" w:cs="Times New Roman"/>
                <w:sz w:val="24"/>
                <w:szCs w:val="24"/>
              </w:rPr>
              <w:t xml:space="preserve">Трансформаторная подстанция ТП3-6/0,4 </w:t>
            </w:r>
            <w:proofErr w:type="spellStart"/>
            <w:r w:rsidRPr="00253E4E">
              <w:rPr>
                <w:rFonts w:ascii="Times New Roman" w:hAnsi="Times New Roman" w:cs="Times New Roman"/>
                <w:sz w:val="24"/>
                <w:szCs w:val="24"/>
              </w:rPr>
              <w:t>кВ</w:t>
            </w:r>
            <w:proofErr w:type="spellEnd"/>
            <w:r w:rsidRPr="00253E4E">
              <w:rPr>
                <w:rFonts w:ascii="Times New Roman" w:hAnsi="Times New Roman" w:cs="Times New Roman"/>
                <w:sz w:val="24"/>
                <w:szCs w:val="24"/>
              </w:rPr>
              <w:t xml:space="preserve"> (</w:t>
            </w:r>
            <w:proofErr w:type="spellStart"/>
            <w:r w:rsidRPr="00253E4E">
              <w:rPr>
                <w:rFonts w:ascii="Times New Roman" w:hAnsi="Times New Roman" w:cs="Times New Roman"/>
                <w:sz w:val="24"/>
                <w:szCs w:val="24"/>
              </w:rPr>
              <w:t>блочно</w:t>
            </w:r>
            <w:proofErr w:type="spellEnd"/>
            <w:r w:rsidRPr="00253E4E">
              <w:rPr>
                <w:rFonts w:ascii="Times New Roman" w:hAnsi="Times New Roman" w:cs="Times New Roman"/>
                <w:sz w:val="24"/>
                <w:szCs w:val="24"/>
              </w:rPr>
              <w:t>-модульная)</w:t>
            </w:r>
            <w:r w:rsidRPr="00253E4E">
              <w:rPr>
                <w:rFonts w:ascii="Times New Roman" w:hAnsi="Times New Roman" w:cs="Times New Roman"/>
                <w:sz w:val="24"/>
                <w:szCs w:val="24"/>
              </w:rPr>
              <w:tab/>
            </w:r>
          </w:p>
        </w:tc>
        <w:tc>
          <w:tcPr>
            <w:tcW w:w="2945" w:type="dxa"/>
          </w:tcPr>
          <w:p w14:paraId="412393D4"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7B2E662D" w14:textId="77777777" w:rsidTr="009B7979">
        <w:tc>
          <w:tcPr>
            <w:tcW w:w="637" w:type="dxa"/>
            <w:vAlign w:val="center"/>
          </w:tcPr>
          <w:p w14:paraId="2CA612C1"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5.2</w:t>
            </w:r>
          </w:p>
        </w:tc>
        <w:tc>
          <w:tcPr>
            <w:tcW w:w="1370" w:type="dxa"/>
            <w:vAlign w:val="center"/>
          </w:tcPr>
          <w:p w14:paraId="7A2A36A0"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21</w:t>
            </w:r>
          </w:p>
        </w:tc>
        <w:tc>
          <w:tcPr>
            <w:tcW w:w="5113" w:type="dxa"/>
            <w:vAlign w:val="center"/>
          </w:tcPr>
          <w:p w14:paraId="407E8106"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Очистные сооружения производственно-дождевых стоков (ЛОС) </w:t>
            </w:r>
          </w:p>
        </w:tc>
        <w:tc>
          <w:tcPr>
            <w:tcW w:w="2945" w:type="dxa"/>
          </w:tcPr>
          <w:p w14:paraId="5028A868"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 xml:space="preserve">Проектируемое </w:t>
            </w:r>
          </w:p>
          <w:p w14:paraId="42D186D5"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(Новое)</w:t>
            </w:r>
          </w:p>
        </w:tc>
      </w:tr>
      <w:tr w:rsidR="00184244" w:rsidRPr="00253E4E" w14:paraId="568E05DE" w14:textId="77777777" w:rsidTr="009B7979">
        <w:tc>
          <w:tcPr>
            <w:tcW w:w="637" w:type="dxa"/>
            <w:vAlign w:val="center"/>
          </w:tcPr>
          <w:p w14:paraId="3E12D385"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5.3</w:t>
            </w:r>
          </w:p>
        </w:tc>
        <w:tc>
          <w:tcPr>
            <w:tcW w:w="1370" w:type="dxa"/>
            <w:vAlign w:val="center"/>
          </w:tcPr>
          <w:p w14:paraId="734962DD" w14:textId="77777777" w:rsidR="00184244" w:rsidRPr="00253E4E" w:rsidRDefault="00184244" w:rsidP="00184244">
            <w:pPr>
              <w:jc w:val="center"/>
              <w:rPr>
                <w:rFonts w:ascii="Times New Roman" w:hAnsi="Times New Roman" w:cs="Times New Roman"/>
                <w:sz w:val="24"/>
                <w:szCs w:val="24"/>
                <w:highlight w:val="yellow"/>
              </w:rPr>
            </w:pPr>
            <w:r w:rsidRPr="00253E4E">
              <w:rPr>
                <w:rFonts w:ascii="Times New Roman" w:hAnsi="Times New Roman" w:cs="Times New Roman"/>
                <w:sz w:val="24"/>
                <w:szCs w:val="24"/>
              </w:rPr>
              <w:t>21.1</w:t>
            </w:r>
          </w:p>
        </w:tc>
        <w:tc>
          <w:tcPr>
            <w:tcW w:w="5113" w:type="dxa"/>
            <w:vAlign w:val="center"/>
          </w:tcPr>
          <w:p w14:paraId="6162B869" w14:textId="77777777" w:rsidR="00184244" w:rsidRPr="00253E4E" w:rsidRDefault="00184244" w:rsidP="00184244">
            <w:pPr>
              <w:rPr>
                <w:rFonts w:ascii="Times New Roman" w:hAnsi="Times New Roman" w:cs="Times New Roman"/>
                <w:sz w:val="24"/>
                <w:szCs w:val="24"/>
                <w:highlight w:val="yellow"/>
              </w:rPr>
            </w:pPr>
            <w:r w:rsidRPr="00253E4E">
              <w:rPr>
                <w:rFonts w:ascii="Times New Roman" w:hAnsi="Times New Roman" w:cs="Times New Roman"/>
                <w:sz w:val="24"/>
                <w:szCs w:val="24"/>
              </w:rPr>
              <w:t xml:space="preserve">Емкость наземная горизонтальная для дренажных продуктов Е-6Д </w:t>
            </w:r>
          </w:p>
        </w:tc>
        <w:tc>
          <w:tcPr>
            <w:tcW w:w="2945" w:type="dxa"/>
            <w:vAlign w:val="center"/>
          </w:tcPr>
          <w:p w14:paraId="2349855D" w14:textId="77777777" w:rsidR="00184244" w:rsidRPr="00253E4E" w:rsidRDefault="00184244" w:rsidP="00184244">
            <w:pPr>
              <w:rPr>
                <w:rFonts w:ascii="Times New Roman" w:hAnsi="Times New Roman" w:cs="Times New Roman"/>
                <w:sz w:val="24"/>
                <w:szCs w:val="24"/>
                <w:highlight w:val="yellow"/>
              </w:rPr>
            </w:pPr>
            <w:r w:rsidRPr="00253E4E">
              <w:rPr>
                <w:rFonts w:ascii="Times New Roman" w:hAnsi="Times New Roman" w:cs="Times New Roman"/>
                <w:sz w:val="24"/>
                <w:szCs w:val="24"/>
              </w:rPr>
              <w:t>Проектируемое (Новое)</w:t>
            </w:r>
          </w:p>
        </w:tc>
      </w:tr>
      <w:tr w:rsidR="00184244" w:rsidRPr="00253E4E" w14:paraId="3C91B632" w14:textId="77777777" w:rsidTr="009B7979">
        <w:tc>
          <w:tcPr>
            <w:tcW w:w="637" w:type="dxa"/>
            <w:vAlign w:val="center"/>
          </w:tcPr>
          <w:p w14:paraId="2184019F"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5.4</w:t>
            </w:r>
          </w:p>
        </w:tc>
        <w:tc>
          <w:tcPr>
            <w:tcW w:w="1370" w:type="dxa"/>
            <w:vAlign w:val="center"/>
          </w:tcPr>
          <w:p w14:paraId="603F00C9" w14:textId="77777777" w:rsidR="00184244" w:rsidRPr="00253E4E" w:rsidRDefault="00184244" w:rsidP="00184244">
            <w:pPr>
              <w:jc w:val="center"/>
              <w:rPr>
                <w:rFonts w:ascii="Times New Roman" w:hAnsi="Times New Roman" w:cs="Times New Roman"/>
                <w:sz w:val="24"/>
                <w:szCs w:val="24"/>
                <w:highlight w:val="yellow"/>
              </w:rPr>
            </w:pPr>
            <w:r w:rsidRPr="00253E4E">
              <w:rPr>
                <w:rFonts w:ascii="Times New Roman" w:hAnsi="Times New Roman" w:cs="Times New Roman"/>
                <w:sz w:val="24"/>
                <w:szCs w:val="24"/>
              </w:rPr>
              <w:t>21.2</w:t>
            </w:r>
          </w:p>
        </w:tc>
        <w:tc>
          <w:tcPr>
            <w:tcW w:w="5113" w:type="dxa"/>
            <w:vAlign w:val="center"/>
          </w:tcPr>
          <w:p w14:paraId="6C0DF88E" w14:textId="77777777" w:rsidR="00184244" w:rsidRPr="00253E4E" w:rsidRDefault="00184244" w:rsidP="00184244">
            <w:pPr>
              <w:rPr>
                <w:rFonts w:ascii="Times New Roman" w:hAnsi="Times New Roman" w:cs="Times New Roman"/>
                <w:sz w:val="24"/>
                <w:szCs w:val="24"/>
                <w:highlight w:val="yellow"/>
              </w:rPr>
            </w:pPr>
            <w:r w:rsidRPr="00253E4E">
              <w:rPr>
                <w:rFonts w:ascii="Times New Roman" w:hAnsi="Times New Roman" w:cs="Times New Roman"/>
                <w:sz w:val="24"/>
                <w:szCs w:val="24"/>
              </w:rPr>
              <w:t xml:space="preserve">Резервуары-накопители производственно-дождевого стока 2*2000м3 (РК-1, РК-2) </w:t>
            </w:r>
          </w:p>
        </w:tc>
        <w:tc>
          <w:tcPr>
            <w:tcW w:w="2945" w:type="dxa"/>
            <w:vAlign w:val="center"/>
          </w:tcPr>
          <w:p w14:paraId="6F05621C" w14:textId="77777777" w:rsidR="00184244" w:rsidRPr="00253E4E" w:rsidRDefault="00184244" w:rsidP="00184244">
            <w:pPr>
              <w:rPr>
                <w:rFonts w:ascii="Times New Roman" w:hAnsi="Times New Roman" w:cs="Times New Roman"/>
                <w:sz w:val="24"/>
                <w:szCs w:val="24"/>
                <w:highlight w:val="yellow"/>
              </w:rPr>
            </w:pPr>
            <w:r w:rsidRPr="00253E4E">
              <w:rPr>
                <w:rFonts w:ascii="Times New Roman" w:hAnsi="Times New Roman" w:cs="Times New Roman"/>
                <w:sz w:val="24"/>
                <w:szCs w:val="24"/>
              </w:rPr>
              <w:t>Проектируемое (Новое)</w:t>
            </w:r>
          </w:p>
        </w:tc>
      </w:tr>
      <w:tr w:rsidR="00184244" w:rsidRPr="00253E4E" w14:paraId="1C1024F2" w14:textId="77777777" w:rsidTr="009B7979">
        <w:tc>
          <w:tcPr>
            <w:tcW w:w="637" w:type="dxa"/>
            <w:vAlign w:val="center"/>
          </w:tcPr>
          <w:p w14:paraId="3D0776E7"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5.5</w:t>
            </w:r>
          </w:p>
        </w:tc>
        <w:tc>
          <w:tcPr>
            <w:tcW w:w="1370" w:type="dxa"/>
            <w:vAlign w:val="center"/>
          </w:tcPr>
          <w:p w14:paraId="6269547B"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21.3</w:t>
            </w:r>
          </w:p>
        </w:tc>
        <w:tc>
          <w:tcPr>
            <w:tcW w:w="5113" w:type="dxa"/>
            <w:vAlign w:val="center"/>
          </w:tcPr>
          <w:p w14:paraId="7DDAE758"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Канализационная насосная производственно-дождевых стоков КНС(п)-2 </w:t>
            </w:r>
          </w:p>
        </w:tc>
        <w:tc>
          <w:tcPr>
            <w:tcW w:w="2945" w:type="dxa"/>
          </w:tcPr>
          <w:p w14:paraId="51EA140D"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62EC20DE" w14:textId="77777777" w:rsidTr="009B7979">
        <w:tc>
          <w:tcPr>
            <w:tcW w:w="637" w:type="dxa"/>
            <w:vAlign w:val="center"/>
          </w:tcPr>
          <w:p w14:paraId="326612CF"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5.6</w:t>
            </w:r>
          </w:p>
        </w:tc>
        <w:tc>
          <w:tcPr>
            <w:tcW w:w="1370" w:type="dxa"/>
            <w:vAlign w:val="center"/>
          </w:tcPr>
          <w:p w14:paraId="10EC6033"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21.4</w:t>
            </w:r>
          </w:p>
        </w:tc>
        <w:tc>
          <w:tcPr>
            <w:tcW w:w="5113" w:type="dxa"/>
            <w:vAlign w:val="center"/>
          </w:tcPr>
          <w:p w14:paraId="57334590"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Канализационная насосная производственно-дождевых стоков КНС(п)-3 </w:t>
            </w:r>
          </w:p>
        </w:tc>
        <w:tc>
          <w:tcPr>
            <w:tcW w:w="2945" w:type="dxa"/>
          </w:tcPr>
          <w:p w14:paraId="650098A0"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3505B44E" w14:textId="77777777" w:rsidTr="0089389A">
        <w:trPr>
          <w:trHeight w:val="510"/>
        </w:trPr>
        <w:tc>
          <w:tcPr>
            <w:tcW w:w="10065" w:type="dxa"/>
            <w:gridSpan w:val="4"/>
            <w:vAlign w:val="center"/>
          </w:tcPr>
          <w:p w14:paraId="17B5D053" w14:textId="30734ABC"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 xml:space="preserve">Этап </w:t>
            </w:r>
            <w:r w:rsidR="00595B93"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6</w:t>
            </w:r>
          </w:p>
        </w:tc>
      </w:tr>
      <w:tr w:rsidR="00184244" w:rsidRPr="00253E4E" w14:paraId="6DB4245B" w14:textId="77777777" w:rsidTr="009B7979">
        <w:tc>
          <w:tcPr>
            <w:tcW w:w="637" w:type="dxa"/>
            <w:vAlign w:val="center"/>
          </w:tcPr>
          <w:p w14:paraId="36E2D7FF"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6.1</w:t>
            </w:r>
          </w:p>
        </w:tc>
        <w:tc>
          <w:tcPr>
            <w:tcW w:w="1370" w:type="dxa"/>
            <w:vAlign w:val="center"/>
          </w:tcPr>
          <w:p w14:paraId="37852C4D"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18</w:t>
            </w:r>
          </w:p>
        </w:tc>
        <w:tc>
          <w:tcPr>
            <w:tcW w:w="5113" w:type="dxa"/>
          </w:tcPr>
          <w:p w14:paraId="0B015793"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Насосная станция пожаротушения </w:t>
            </w:r>
          </w:p>
        </w:tc>
        <w:tc>
          <w:tcPr>
            <w:tcW w:w="2945" w:type="dxa"/>
          </w:tcPr>
          <w:p w14:paraId="4D894E76"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 xml:space="preserve">Проектируемое </w:t>
            </w:r>
          </w:p>
          <w:p w14:paraId="2793D737"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(Демонтаж/Новое)</w:t>
            </w:r>
          </w:p>
        </w:tc>
      </w:tr>
      <w:tr w:rsidR="00184244" w:rsidRPr="00253E4E" w14:paraId="46CCA3D0" w14:textId="77777777" w:rsidTr="009B7979">
        <w:tc>
          <w:tcPr>
            <w:tcW w:w="637" w:type="dxa"/>
            <w:vAlign w:val="center"/>
          </w:tcPr>
          <w:p w14:paraId="32E3ACEC"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6.2</w:t>
            </w:r>
          </w:p>
        </w:tc>
        <w:tc>
          <w:tcPr>
            <w:tcW w:w="1370" w:type="dxa"/>
            <w:vAlign w:val="center"/>
          </w:tcPr>
          <w:p w14:paraId="636DA8EF"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18.1</w:t>
            </w:r>
          </w:p>
        </w:tc>
        <w:tc>
          <w:tcPr>
            <w:tcW w:w="5113" w:type="dxa"/>
            <w:vAlign w:val="center"/>
          </w:tcPr>
          <w:p w14:paraId="00F6B271"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Резервуары противопожарного запаса воды 2*1000 м3 (РВ-1, РВ-2) </w:t>
            </w:r>
          </w:p>
        </w:tc>
        <w:tc>
          <w:tcPr>
            <w:tcW w:w="2945" w:type="dxa"/>
          </w:tcPr>
          <w:p w14:paraId="132855D2"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Проектируемое</w:t>
            </w:r>
          </w:p>
          <w:p w14:paraId="0D7118AF"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(Новое)</w:t>
            </w:r>
          </w:p>
        </w:tc>
      </w:tr>
      <w:tr w:rsidR="00184244" w:rsidRPr="00253E4E" w14:paraId="4C85E9D9" w14:textId="77777777" w:rsidTr="0089389A">
        <w:trPr>
          <w:trHeight w:val="510"/>
        </w:trPr>
        <w:tc>
          <w:tcPr>
            <w:tcW w:w="10065" w:type="dxa"/>
            <w:gridSpan w:val="4"/>
            <w:vAlign w:val="center"/>
          </w:tcPr>
          <w:p w14:paraId="33B54788" w14:textId="7F44BAAF"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 xml:space="preserve">Этап </w:t>
            </w:r>
            <w:r w:rsidR="00595B93"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7</w:t>
            </w:r>
          </w:p>
        </w:tc>
      </w:tr>
      <w:tr w:rsidR="00184244" w:rsidRPr="00253E4E" w14:paraId="3345C3C0" w14:textId="77777777" w:rsidTr="009B7979">
        <w:tc>
          <w:tcPr>
            <w:tcW w:w="637" w:type="dxa"/>
            <w:vAlign w:val="center"/>
          </w:tcPr>
          <w:p w14:paraId="48690193"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7.1</w:t>
            </w:r>
          </w:p>
        </w:tc>
        <w:tc>
          <w:tcPr>
            <w:tcW w:w="1370" w:type="dxa"/>
            <w:vAlign w:val="center"/>
          </w:tcPr>
          <w:p w14:paraId="7F6E32C6"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10</w:t>
            </w:r>
          </w:p>
        </w:tc>
        <w:tc>
          <w:tcPr>
            <w:tcW w:w="5113" w:type="dxa"/>
            <w:tcBorders>
              <w:top w:val="nil"/>
              <w:left w:val="single" w:sz="4" w:space="0" w:color="auto"/>
              <w:bottom w:val="single" w:sz="4" w:space="0" w:color="auto"/>
              <w:right w:val="nil"/>
            </w:tcBorders>
            <w:shd w:val="clear" w:color="auto" w:fill="auto"/>
            <w:vAlign w:val="center"/>
          </w:tcPr>
          <w:p w14:paraId="419ED5FB"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Закрытая насосная налива светлых нефтепродуктов </w:t>
            </w:r>
          </w:p>
        </w:tc>
        <w:tc>
          <w:tcPr>
            <w:tcW w:w="2945" w:type="dxa"/>
          </w:tcPr>
          <w:p w14:paraId="0583E85C"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 xml:space="preserve">Проектируемое </w:t>
            </w:r>
          </w:p>
          <w:p w14:paraId="3075D3A9"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(Демонтаж/Новое)</w:t>
            </w:r>
          </w:p>
        </w:tc>
      </w:tr>
      <w:tr w:rsidR="00184244" w:rsidRPr="00253E4E" w14:paraId="376C6020" w14:textId="77777777" w:rsidTr="009B7979">
        <w:tc>
          <w:tcPr>
            <w:tcW w:w="637" w:type="dxa"/>
            <w:vAlign w:val="center"/>
          </w:tcPr>
          <w:p w14:paraId="16736FEC"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7.2</w:t>
            </w:r>
          </w:p>
        </w:tc>
        <w:tc>
          <w:tcPr>
            <w:tcW w:w="1370" w:type="dxa"/>
            <w:vAlign w:val="center"/>
          </w:tcPr>
          <w:p w14:paraId="65997C09"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10.1</w:t>
            </w:r>
          </w:p>
        </w:tc>
        <w:tc>
          <w:tcPr>
            <w:tcW w:w="5113" w:type="dxa"/>
            <w:tcBorders>
              <w:top w:val="nil"/>
              <w:left w:val="single" w:sz="4" w:space="0" w:color="auto"/>
              <w:bottom w:val="single" w:sz="4" w:space="0" w:color="auto"/>
              <w:right w:val="nil"/>
            </w:tcBorders>
            <w:shd w:val="clear" w:color="auto" w:fill="auto"/>
            <w:vAlign w:val="center"/>
          </w:tcPr>
          <w:p w14:paraId="4C38542A"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Емкость для сбора конденсата V=5 м3 (Е-3Д) </w:t>
            </w:r>
          </w:p>
        </w:tc>
        <w:tc>
          <w:tcPr>
            <w:tcW w:w="2945" w:type="dxa"/>
          </w:tcPr>
          <w:p w14:paraId="2801A281"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 xml:space="preserve">Проектируемое </w:t>
            </w:r>
          </w:p>
          <w:p w14:paraId="61C40122"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(Демонтаж/Новое)</w:t>
            </w:r>
          </w:p>
        </w:tc>
      </w:tr>
      <w:tr w:rsidR="00184244" w:rsidRPr="00253E4E" w14:paraId="6E8536EF" w14:textId="77777777" w:rsidTr="009B7979">
        <w:tc>
          <w:tcPr>
            <w:tcW w:w="637" w:type="dxa"/>
            <w:vAlign w:val="center"/>
          </w:tcPr>
          <w:p w14:paraId="53B07F3E"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7.2</w:t>
            </w:r>
          </w:p>
        </w:tc>
        <w:tc>
          <w:tcPr>
            <w:tcW w:w="1370" w:type="dxa"/>
            <w:vAlign w:val="center"/>
          </w:tcPr>
          <w:p w14:paraId="350E62A3"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19.1</w:t>
            </w:r>
          </w:p>
        </w:tc>
        <w:tc>
          <w:tcPr>
            <w:tcW w:w="5113" w:type="dxa"/>
            <w:tcBorders>
              <w:top w:val="single" w:sz="4" w:space="0" w:color="auto"/>
              <w:left w:val="single" w:sz="4" w:space="0" w:color="auto"/>
              <w:bottom w:val="nil"/>
              <w:right w:val="nil"/>
            </w:tcBorders>
            <w:shd w:val="clear" w:color="auto" w:fill="auto"/>
            <w:vAlign w:val="center"/>
          </w:tcPr>
          <w:p w14:paraId="03EADD63"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Блок бокс пенотушения № 1 (ПГС-1) </w:t>
            </w:r>
          </w:p>
        </w:tc>
        <w:tc>
          <w:tcPr>
            <w:tcW w:w="2945" w:type="dxa"/>
          </w:tcPr>
          <w:p w14:paraId="643BCE18"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 xml:space="preserve">Проектируемое </w:t>
            </w:r>
          </w:p>
          <w:p w14:paraId="655E5239"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(Демонтаж/Новое)</w:t>
            </w:r>
          </w:p>
        </w:tc>
      </w:tr>
      <w:tr w:rsidR="00184244" w:rsidRPr="00253E4E" w14:paraId="2505C8B4" w14:textId="77777777" w:rsidTr="0089389A">
        <w:trPr>
          <w:trHeight w:val="510"/>
        </w:trPr>
        <w:tc>
          <w:tcPr>
            <w:tcW w:w="10065" w:type="dxa"/>
            <w:gridSpan w:val="4"/>
            <w:vAlign w:val="center"/>
          </w:tcPr>
          <w:p w14:paraId="0799740D" w14:textId="7311CEDF"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 xml:space="preserve">Этап </w:t>
            </w:r>
            <w:r w:rsidR="00595B93"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8</w:t>
            </w:r>
          </w:p>
        </w:tc>
      </w:tr>
      <w:tr w:rsidR="00184244" w:rsidRPr="00253E4E" w14:paraId="108D3424" w14:textId="77777777" w:rsidTr="009B7979">
        <w:tc>
          <w:tcPr>
            <w:tcW w:w="637" w:type="dxa"/>
            <w:vAlign w:val="center"/>
          </w:tcPr>
          <w:p w14:paraId="69F15AC9"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8.1</w:t>
            </w:r>
          </w:p>
        </w:tc>
        <w:tc>
          <w:tcPr>
            <w:tcW w:w="1370" w:type="dxa"/>
            <w:vAlign w:val="center"/>
          </w:tcPr>
          <w:p w14:paraId="6B34B01A"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9</w:t>
            </w:r>
          </w:p>
        </w:tc>
        <w:tc>
          <w:tcPr>
            <w:tcW w:w="5113" w:type="dxa"/>
            <w:tcBorders>
              <w:top w:val="nil"/>
              <w:left w:val="single" w:sz="4" w:space="0" w:color="auto"/>
              <w:bottom w:val="single" w:sz="4" w:space="0" w:color="auto"/>
              <w:right w:val="nil"/>
            </w:tcBorders>
            <w:shd w:val="clear" w:color="auto" w:fill="auto"/>
            <w:vAlign w:val="center"/>
          </w:tcPr>
          <w:p w14:paraId="5F54C28A"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Закрытая насосная слива светлых нефтепродуктов </w:t>
            </w:r>
            <w:r w:rsidRPr="00253E4E">
              <w:rPr>
                <w:rFonts w:ascii="Times New Roman" w:hAnsi="Times New Roman" w:cs="Times New Roman"/>
                <w:sz w:val="24"/>
                <w:szCs w:val="24"/>
              </w:rPr>
              <w:br/>
            </w:r>
            <w:proofErr w:type="spellStart"/>
            <w:r w:rsidRPr="00253E4E">
              <w:rPr>
                <w:rFonts w:ascii="Times New Roman" w:hAnsi="Times New Roman" w:cs="Times New Roman"/>
                <w:sz w:val="24"/>
                <w:szCs w:val="24"/>
              </w:rPr>
              <w:t>Тепломатериалопроводы</w:t>
            </w:r>
            <w:proofErr w:type="spellEnd"/>
            <w:r w:rsidRPr="00253E4E">
              <w:rPr>
                <w:rFonts w:ascii="Times New Roman" w:hAnsi="Times New Roman" w:cs="Times New Roman"/>
                <w:sz w:val="24"/>
                <w:szCs w:val="24"/>
              </w:rPr>
              <w:t xml:space="preserve"> </w:t>
            </w:r>
          </w:p>
        </w:tc>
        <w:tc>
          <w:tcPr>
            <w:tcW w:w="2945" w:type="dxa"/>
          </w:tcPr>
          <w:p w14:paraId="51B813F4"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 xml:space="preserve">Проектируемое </w:t>
            </w:r>
          </w:p>
          <w:p w14:paraId="1DE26018"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(Демонтаж/Новое)</w:t>
            </w:r>
          </w:p>
        </w:tc>
      </w:tr>
      <w:tr w:rsidR="00184244" w:rsidRPr="00253E4E" w14:paraId="12D64B61" w14:textId="77777777" w:rsidTr="009B7979">
        <w:tc>
          <w:tcPr>
            <w:tcW w:w="637" w:type="dxa"/>
            <w:vAlign w:val="center"/>
          </w:tcPr>
          <w:p w14:paraId="1415FE21"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8.2</w:t>
            </w:r>
          </w:p>
        </w:tc>
        <w:tc>
          <w:tcPr>
            <w:tcW w:w="1370" w:type="dxa"/>
            <w:vAlign w:val="center"/>
          </w:tcPr>
          <w:p w14:paraId="2AC3028B"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9.1</w:t>
            </w:r>
          </w:p>
        </w:tc>
        <w:tc>
          <w:tcPr>
            <w:tcW w:w="5113" w:type="dxa"/>
            <w:tcBorders>
              <w:top w:val="nil"/>
              <w:left w:val="single" w:sz="4" w:space="0" w:color="auto"/>
              <w:bottom w:val="single" w:sz="4" w:space="0" w:color="auto"/>
              <w:right w:val="nil"/>
            </w:tcBorders>
            <w:shd w:val="clear" w:color="auto" w:fill="auto"/>
            <w:vAlign w:val="center"/>
          </w:tcPr>
          <w:p w14:paraId="16455E13"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Ресиверы вертикальные 2х10 м3 (Е-1, Е-2), ёмкость для сбора конденсата V=5 м3 (Е-2Д) </w:t>
            </w:r>
          </w:p>
        </w:tc>
        <w:tc>
          <w:tcPr>
            <w:tcW w:w="2945" w:type="dxa"/>
          </w:tcPr>
          <w:p w14:paraId="7E36AEA1" w14:textId="77777777" w:rsidR="00184244" w:rsidRPr="00253E4E" w:rsidRDefault="00184244" w:rsidP="00184244">
            <w:pPr>
              <w:jc w:val="both"/>
              <w:rPr>
                <w:rFonts w:ascii="Times New Roman" w:hAnsi="Times New Roman" w:cs="Times New Roman"/>
                <w:sz w:val="24"/>
                <w:szCs w:val="24"/>
              </w:rPr>
            </w:pPr>
          </w:p>
        </w:tc>
      </w:tr>
      <w:tr w:rsidR="00184244" w:rsidRPr="00253E4E" w14:paraId="143241F9" w14:textId="77777777" w:rsidTr="009B7979">
        <w:tc>
          <w:tcPr>
            <w:tcW w:w="637" w:type="dxa"/>
            <w:vAlign w:val="center"/>
          </w:tcPr>
          <w:p w14:paraId="42168980"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8.3</w:t>
            </w:r>
          </w:p>
        </w:tc>
        <w:tc>
          <w:tcPr>
            <w:tcW w:w="1370" w:type="dxa"/>
            <w:vAlign w:val="center"/>
          </w:tcPr>
          <w:p w14:paraId="75A5D55A"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19.3</w:t>
            </w:r>
          </w:p>
        </w:tc>
        <w:tc>
          <w:tcPr>
            <w:tcW w:w="5113" w:type="dxa"/>
            <w:tcBorders>
              <w:top w:val="nil"/>
              <w:left w:val="single" w:sz="4" w:space="0" w:color="auto"/>
              <w:bottom w:val="nil"/>
              <w:right w:val="nil"/>
            </w:tcBorders>
            <w:shd w:val="clear" w:color="auto" w:fill="auto"/>
            <w:vAlign w:val="center"/>
          </w:tcPr>
          <w:p w14:paraId="75F6E670"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Блок бокс пенотушения №3 (ПГС-3) </w:t>
            </w:r>
          </w:p>
        </w:tc>
        <w:tc>
          <w:tcPr>
            <w:tcW w:w="2945" w:type="dxa"/>
          </w:tcPr>
          <w:p w14:paraId="1BF34390"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 xml:space="preserve">Проектируемое </w:t>
            </w:r>
          </w:p>
          <w:p w14:paraId="5E739BF0"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(Демонтаж/Новое)</w:t>
            </w:r>
          </w:p>
        </w:tc>
      </w:tr>
      <w:tr w:rsidR="00184244" w:rsidRPr="00253E4E" w14:paraId="5DA73DD7" w14:textId="77777777" w:rsidTr="0089389A">
        <w:trPr>
          <w:trHeight w:val="510"/>
        </w:trPr>
        <w:tc>
          <w:tcPr>
            <w:tcW w:w="10065" w:type="dxa"/>
            <w:gridSpan w:val="4"/>
            <w:vAlign w:val="center"/>
          </w:tcPr>
          <w:p w14:paraId="6719A3A1" w14:textId="3BB19B86"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 xml:space="preserve">Этап </w:t>
            </w:r>
            <w:r w:rsidR="00CA0C2F"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9</w:t>
            </w:r>
          </w:p>
        </w:tc>
      </w:tr>
      <w:tr w:rsidR="00184244" w:rsidRPr="00253E4E" w14:paraId="6F2BF525" w14:textId="77777777" w:rsidTr="009B7979">
        <w:tc>
          <w:tcPr>
            <w:tcW w:w="637" w:type="dxa"/>
            <w:vAlign w:val="center"/>
          </w:tcPr>
          <w:p w14:paraId="73FC3F96"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lastRenderedPageBreak/>
              <w:t>9.1</w:t>
            </w:r>
          </w:p>
        </w:tc>
        <w:tc>
          <w:tcPr>
            <w:tcW w:w="1370" w:type="dxa"/>
            <w:vAlign w:val="center"/>
          </w:tcPr>
          <w:p w14:paraId="2F205F92" w14:textId="77777777" w:rsidR="00184244" w:rsidRPr="00253E4E" w:rsidRDefault="00184244" w:rsidP="00184244">
            <w:pPr>
              <w:jc w:val="center"/>
              <w:rPr>
                <w:rFonts w:ascii="Times New Roman" w:hAnsi="Times New Roman" w:cs="Times New Roman"/>
                <w:b/>
                <w:sz w:val="24"/>
                <w:szCs w:val="24"/>
              </w:rPr>
            </w:pPr>
            <w:r w:rsidRPr="00253E4E">
              <w:rPr>
                <w:rFonts w:ascii="Times New Roman" w:hAnsi="Times New Roman" w:cs="Times New Roman"/>
                <w:sz w:val="24"/>
                <w:szCs w:val="24"/>
              </w:rPr>
              <w:t>14</w:t>
            </w:r>
          </w:p>
        </w:tc>
        <w:tc>
          <w:tcPr>
            <w:tcW w:w="5113" w:type="dxa"/>
            <w:tcBorders>
              <w:top w:val="nil"/>
              <w:left w:val="single" w:sz="4" w:space="0" w:color="auto"/>
              <w:bottom w:val="nil"/>
              <w:right w:val="nil"/>
            </w:tcBorders>
            <w:shd w:val="clear" w:color="auto" w:fill="auto"/>
            <w:vAlign w:val="center"/>
          </w:tcPr>
          <w:p w14:paraId="07FF241B"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Установка рекуперации паров </w:t>
            </w:r>
          </w:p>
        </w:tc>
        <w:tc>
          <w:tcPr>
            <w:tcW w:w="2945" w:type="dxa"/>
          </w:tcPr>
          <w:p w14:paraId="6218DEE5"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3619F375" w14:textId="77777777" w:rsidTr="0089389A">
        <w:trPr>
          <w:trHeight w:val="510"/>
        </w:trPr>
        <w:tc>
          <w:tcPr>
            <w:tcW w:w="10065" w:type="dxa"/>
            <w:gridSpan w:val="4"/>
            <w:vAlign w:val="center"/>
          </w:tcPr>
          <w:p w14:paraId="0468733F" w14:textId="0D3D44F5"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 xml:space="preserve">Этап </w:t>
            </w:r>
            <w:r w:rsidR="00CA0C2F"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10</w:t>
            </w:r>
          </w:p>
        </w:tc>
      </w:tr>
      <w:tr w:rsidR="00184244" w:rsidRPr="00253E4E" w14:paraId="53A8A502" w14:textId="77777777" w:rsidTr="009B7979">
        <w:tc>
          <w:tcPr>
            <w:tcW w:w="637" w:type="dxa"/>
            <w:vAlign w:val="center"/>
          </w:tcPr>
          <w:p w14:paraId="1C9D927E"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10.1</w:t>
            </w:r>
          </w:p>
        </w:tc>
        <w:tc>
          <w:tcPr>
            <w:tcW w:w="1370" w:type="dxa"/>
            <w:vAlign w:val="center"/>
          </w:tcPr>
          <w:p w14:paraId="6409AE15"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6</w:t>
            </w:r>
          </w:p>
        </w:tc>
        <w:tc>
          <w:tcPr>
            <w:tcW w:w="5113" w:type="dxa"/>
            <w:vAlign w:val="center"/>
          </w:tcPr>
          <w:p w14:paraId="62685250"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Резервуарный парк хранения Бензина (4х5000 м3) № 5, № 6, № 7, № 8 </w:t>
            </w:r>
          </w:p>
          <w:p w14:paraId="572ABC79" w14:textId="77777777" w:rsidR="00184244" w:rsidRPr="00253E4E" w:rsidRDefault="00184244" w:rsidP="00184244">
            <w:pPr>
              <w:rPr>
                <w:rFonts w:ascii="Times New Roman" w:hAnsi="Times New Roman" w:cs="Times New Roman"/>
                <w:sz w:val="24"/>
                <w:szCs w:val="24"/>
              </w:rPr>
            </w:pPr>
            <w:proofErr w:type="spellStart"/>
            <w:r w:rsidRPr="00253E4E">
              <w:rPr>
                <w:rFonts w:ascii="Times New Roman" w:hAnsi="Times New Roman" w:cs="Times New Roman"/>
                <w:sz w:val="24"/>
                <w:szCs w:val="24"/>
              </w:rPr>
              <w:t>Тепломатериалопроводы</w:t>
            </w:r>
            <w:proofErr w:type="spellEnd"/>
          </w:p>
        </w:tc>
        <w:tc>
          <w:tcPr>
            <w:tcW w:w="2945" w:type="dxa"/>
          </w:tcPr>
          <w:p w14:paraId="1D8D6000"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26791340" w14:textId="77777777" w:rsidTr="009B7979">
        <w:tc>
          <w:tcPr>
            <w:tcW w:w="637" w:type="dxa"/>
            <w:vAlign w:val="center"/>
          </w:tcPr>
          <w:p w14:paraId="07CF22BC"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10.2</w:t>
            </w:r>
          </w:p>
        </w:tc>
        <w:tc>
          <w:tcPr>
            <w:tcW w:w="1370" w:type="dxa"/>
            <w:vAlign w:val="center"/>
          </w:tcPr>
          <w:p w14:paraId="30743414"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19.2</w:t>
            </w:r>
          </w:p>
        </w:tc>
        <w:tc>
          <w:tcPr>
            <w:tcW w:w="5113" w:type="dxa"/>
            <w:vAlign w:val="center"/>
          </w:tcPr>
          <w:p w14:paraId="74FEBC6D"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Блок бокс пенотушения № 2 (ПГС-2) </w:t>
            </w:r>
          </w:p>
        </w:tc>
        <w:tc>
          <w:tcPr>
            <w:tcW w:w="2945" w:type="dxa"/>
          </w:tcPr>
          <w:p w14:paraId="6B8FA7A4"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 xml:space="preserve">Проектируемое </w:t>
            </w:r>
          </w:p>
          <w:p w14:paraId="011F3D23"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(Демонтаж/Новое)</w:t>
            </w:r>
          </w:p>
        </w:tc>
      </w:tr>
      <w:tr w:rsidR="00184244" w:rsidRPr="00253E4E" w14:paraId="09654671" w14:textId="77777777" w:rsidTr="0089389A">
        <w:trPr>
          <w:trHeight w:val="510"/>
        </w:trPr>
        <w:tc>
          <w:tcPr>
            <w:tcW w:w="10065" w:type="dxa"/>
            <w:gridSpan w:val="4"/>
            <w:vAlign w:val="center"/>
          </w:tcPr>
          <w:p w14:paraId="0DE44630" w14:textId="654E0568"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 xml:space="preserve">Этап </w:t>
            </w:r>
            <w:r w:rsidR="00CA0C2F"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11</w:t>
            </w:r>
          </w:p>
        </w:tc>
      </w:tr>
      <w:tr w:rsidR="00184244" w:rsidRPr="00253E4E" w14:paraId="25C9F0DD" w14:textId="77777777" w:rsidTr="009B7979">
        <w:tc>
          <w:tcPr>
            <w:tcW w:w="637" w:type="dxa"/>
            <w:vAlign w:val="center"/>
          </w:tcPr>
          <w:p w14:paraId="0D4C1237"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11.1</w:t>
            </w:r>
          </w:p>
        </w:tc>
        <w:tc>
          <w:tcPr>
            <w:tcW w:w="1370" w:type="dxa"/>
            <w:vAlign w:val="center"/>
          </w:tcPr>
          <w:p w14:paraId="3A6389CE"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5</w:t>
            </w:r>
          </w:p>
        </w:tc>
        <w:tc>
          <w:tcPr>
            <w:tcW w:w="5113" w:type="dxa"/>
          </w:tcPr>
          <w:p w14:paraId="17AA806A"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Резервуарный парк хранения ТС-1 (6х5000 м³) </w:t>
            </w:r>
          </w:p>
          <w:p w14:paraId="030D12C4"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 9, № 10, № 11, № 12, № 13, № 14 </w:t>
            </w:r>
          </w:p>
          <w:p w14:paraId="27959BC8" w14:textId="77777777" w:rsidR="00184244" w:rsidRPr="00253E4E" w:rsidRDefault="00184244" w:rsidP="00184244">
            <w:pPr>
              <w:rPr>
                <w:rFonts w:ascii="Times New Roman" w:hAnsi="Times New Roman" w:cs="Times New Roman"/>
                <w:sz w:val="24"/>
                <w:szCs w:val="24"/>
              </w:rPr>
            </w:pPr>
            <w:proofErr w:type="spellStart"/>
            <w:r w:rsidRPr="00253E4E">
              <w:rPr>
                <w:rFonts w:ascii="Times New Roman" w:hAnsi="Times New Roman" w:cs="Times New Roman"/>
                <w:sz w:val="24"/>
                <w:szCs w:val="24"/>
              </w:rPr>
              <w:t>Тепломатериалопроводы</w:t>
            </w:r>
            <w:proofErr w:type="spellEnd"/>
          </w:p>
        </w:tc>
        <w:tc>
          <w:tcPr>
            <w:tcW w:w="2945" w:type="dxa"/>
          </w:tcPr>
          <w:p w14:paraId="31861270"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 xml:space="preserve">Проектируемое </w:t>
            </w:r>
          </w:p>
          <w:p w14:paraId="7F7E27CD"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(Демонтаж/Новое)</w:t>
            </w:r>
          </w:p>
        </w:tc>
      </w:tr>
      <w:tr w:rsidR="00184244" w:rsidRPr="00253E4E" w14:paraId="1DEDB556" w14:textId="77777777" w:rsidTr="0089389A">
        <w:trPr>
          <w:trHeight w:val="510"/>
        </w:trPr>
        <w:tc>
          <w:tcPr>
            <w:tcW w:w="10065" w:type="dxa"/>
            <w:gridSpan w:val="4"/>
            <w:vAlign w:val="center"/>
          </w:tcPr>
          <w:p w14:paraId="4F2A1ED5" w14:textId="43464D33"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Этап 1</w:t>
            </w:r>
            <w:r w:rsidR="00CA0C2F" w:rsidRPr="00253E4E">
              <w:rPr>
                <w:rFonts w:ascii="Times New Roman" w:eastAsiaTheme="minorEastAsia" w:hAnsi="Times New Roman" w:cs="Times New Roman"/>
                <w:b/>
                <w:bCs/>
                <w:sz w:val="24"/>
                <w:szCs w:val="24"/>
                <w:lang w:eastAsia="ru-RU"/>
              </w:rPr>
              <w:t xml:space="preserve"> </w:t>
            </w:r>
            <w:r w:rsidR="00CA0C2F"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2</w:t>
            </w:r>
          </w:p>
        </w:tc>
      </w:tr>
      <w:tr w:rsidR="00184244" w:rsidRPr="00253E4E" w14:paraId="4F8C917D" w14:textId="77777777" w:rsidTr="009B7979">
        <w:tc>
          <w:tcPr>
            <w:tcW w:w="637" w:type="dxa"/>
            <w:vAlign w:val="center"/>
          </w:tcPr>
          <w:p w14:paraId="4352638F"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12.1</w:t>
            </w:r>
          </w:p>
        </w:tc>
        <w:tc>
          <w:tcPr>
            <w:tcW w:w="1370" w:type="dxa"/>
            <w:vAlign w:val="center"/>
          </w:tcPr>
          <w:p w14:paraId="4AC22B15"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6</w:t>
            </w:r>
          </w:p>
        </w:tc>
        <w:tc>
          <w:tcPr>
            <w:tcW w:w="5113" w:type="dxa"/>
          </w:tcPr>
          <w:p w14:paraId="15FB9F12"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Резервуарный парк хранения бензина (4х5000 м3) № 1, № 2, № 3, № 4 </w:t>
            </w:r>
          </w:p>
          <w:p w14:paraId="7112323A" w14:textId="77777777" w:rsidR="00184244" w:rsidRPr="00253E4E" w:rsidRDefault="00184244" w:rsidP="00184244">
            <w:pPr>
              <w:rPr>
                <w:rFonts w:ascii="Times New Roman" w:hAnsi="Times New Roman" w:cs="Times New Roman"/>
                <w:sz w:val="24"/>
                <w:szCs w:val="24"/>
              </w:rPr>
            </w:pPr>
            <w:proofErr w:type="spellStart"/>
            <w:r w:rsidRPr="00253E4E">
              <w:rPr>
                <w:rFonts w:ascii="Times New Roman" w:hAnsi="Times New Roman" w:cs="Times New Roman"/>
                <w:sz w:val="24"/>
                <w:szCs w:val="24"/>
              </w:rPr>
              <w:t>Тепломатериалопроводы</w:t>
            </w:r>
            <w:proofErr w:type="spellEnd"/>
          </w:p>
        </w:tc>
        <w:tc>
          <w:tcPr>
            <w:tcW w:w="2945" w:type="dxa"/>
          </w:tcPr>
          <w:p w14:paraId="621DE037"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 xml:space="preserve">Проектируемое </w:t>
            </w:r>
          </w:p>
          <w:p w14:paraId="2F2F95A4"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(Демонтаж/Новое)</w:t>
            </w:r>
          </w:p>
        </w:tc>
      </w:tr>
      <w:tr w:rsidR="00184244" w:rsidRPr="00253E4E" w14:paraId="12715368" w14:textId="77777777" w:rsidTr="0089389A">
        <w:trPr>
          <w:trHeight w:val="510"/>
        </w:trPr>
        <w:tc>
          <w:tcPr>
            <w:tcW w:w="10065" w:type="dxa"/>
            <w:gridSpan w:val="4"/>
            <w:vAlign w:val="center"/>
          </w:tcPr>
          <w:p w14:paraId="5EB64B3D" w14:textId="6CC3F3A7"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 xml:space="preserve">Этап </w:t>
            </w:r>
            <w:r w:rsidR="00CA0C2F"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13</w:t>
            </w:r>
          </w:p>
        </w:tc>
      </w:tr>
      <w:tr w:rsidR="00184244" w:rsidRPr="00253E4E" w14:paraId="7A5C2669" w14:textId="77777777" w:rsidTr="009B7979">
        <w:tc>
          <w:tcPr>
            <w:tcW w:w="637" w:type="dxa"/>
            <w:vAlign w:val="center"/>
          </w:tcPr>
          <w:p w14:paraId="20997401"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13.1</w:t>
            </w:r>
          </w:p>
        </w:tc>
        <w:tc>
          <w:tcPr>
            <w:tcW w:w="1370" w:type="dxa"/>
            <w:vAlign w:val="center"/>
          </w:tcPr>
          <w:p w14:paraId="3A041F2F"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4</w:t>
            </w:r>
          </w:p>
        </w:tc>
        <w:tc>
          <w:tcPr>
            <w:tcW w:w="5113" w:type="dxa"/>
          </w:tcPr>
          <w:p w14:paraId="4B2D193A"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Резервуарный парк хранения дизельного топлива (2х20000 м³) № 17, № 18 </w:t>
            </w:r>
          </w:p>
          <w:p w14:paraId="1C2DA708" w14:textId="77777777" w:rsidR="00184244" w:rsidRPr="00253E4E" w:rsidRDefault="00184244" w:rsidP="00184244">
            <w:pPr>
              <w:rPr>
                <w:rFonts w:ascii="Times New Roman" w:hAnsi="Times New Roman" w:cs="Times New Roman"/>
                <w:sz w:val="24"/>
                <w:szCs w:val="24"/>
              </w:rPr>
            </w:pPr>
            <w:proofErr w:type="spellStart"/>
            <w:r w:rsidRPr="00253E4E">
              <w:rPr>
                <w:rFonts w:ascii="Times New Roman" w:hAnsi="Times New Roman" w:cs="Times New Roman"/>
                <w:sz w:val="24"/>
                <w:szCs w:val="24"/>
              </w:rPr>
              <w:t>Тепломатериалопроводы</w:t>
            </w:r>
            <w:proofErr w:type="spellEnd"/>
          </w:p>
        </w:tc>
        <w:tc>
          <w:tcPr>
            <w:tcW w:w="2945" w:type="dxa"/>
          </w:tcPr>
          <w:p w14:paraId="1E6D9308"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 xml:space="preserve">Проектируемое </w:t>
            </w:r>
          </w:p>
          <w:p w14:paraId="6CAE6B6D"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(Демонтаж/Новое)</w:t>
            </w:r>
          </w:p>
        </w:tc>
      </w:tr>
      <w:tr w:rsidR="00184244" w:rsidRPr="00253E4E" w14:paraId="2C5BCFC5" w14:textId="77777777" w:rsidTr="0089389A">
        <w:trPr>
          <w:trHeight w:val="510"/>
        </w:trPr>
        <w:tc>
          <w:tcPr>
            <w:tcW w:w="10065" w:type="dxa"/>
            <w:gridSpan w:val="4"/>
            <w:vAlign w:val="center"/>
          </w:tcPr>
          <w:p w14:paraId="3C3A870D" w14:textId="1BEFB9A8" w:rsidR="00184244" w:rsidRPr="00253E4E" w:rsidRDefault="00184244" w:rsidP="00184244">
            <w:pPr>
              <w:jc w:val="center"/>
              <w:rPr>
                <w:rFonts w:ascii="Times New Roman" w:hAnsi="Times New Roman" w:cs="Times New Roman"/>
                <w:b/>
                <w:bCs/>
                <w:sz w:val="24"/>
                <w:szCs w:val="24"/>
              </w:rPr>
            </w:pPr>
            <w:r w:rsidRPr="00253E4E">
              <w:rPr>
                <w:rFonts w:ascii="Times New Roman" w:hAnsi="Times New Roman" w:cs="Times New Roman"/>
                <w:b/>
                <w:bCs/>
                <w:sz w:val="24"/>
                <w:szCs w:val="24"/>
              </w:rPr>
              <w:t xml:space="preserve">Этап </w:t>
            </w:r>
            <w:r w:rsidR="00CA0C2F"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15</w:t>
            </w:r>
          </w:p>
        </w:tc>
      </w:tr>
      <w:tr w:rsidR="00184244" w:rsidRPr="00253E4E" w14:paraId="2EA00C38" w14:textId="77777777" w:rsidTr="009B7979">
        <w:tc>
          <w:tcPr>
            <w:tcW w:w="637" w:type="dxa"/>
            <w:vAlign w:val="center"/>
          </w:tcPr>
          <w:p w14:paraId="593E8E6F"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15.1</w:t>
            </w:r>
          </w:p>
        </w:tc>
        <w:tc>
          <w:tcPr>
            <w:tcW w:w="1370" w:type="dxa"/>
            <w:vAlign w:val="center"/>
          </w:tcPr>
          <w:p w14:paraId="4FEB184F"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4</w:t>
            </w:r>
          </w:p>
        </w:tc>
        <w:tc>
          <w:tcPr>
            <w:tcW w:w="5113" w:type="dxa"/>
            <w:vAlign w:val="center"/>
          </w:tcPr>
          <w:p w14:paraId="09105C54"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Резервуарный парк хранения дизельного топлива (1х20000 м3) № 19</w:t>
            </w:r>
          </w:p>
          <w:p w14:paraId="53B2BCE2" w14:textId="77777777" w:rsidR="00184244" w:rsidRPr="00253E4E" w:rsidRDefault="00184244" w:rsidP="00184244">
            <w:pPr>
              <w:rPr>
                <w:rFonts w:ascii="Times New Roman" w:hAnsi="Times New Roman" w:cs="Times New Roman"/>
                <w:sz w:val="24"/>
                <w:szCs w:val="24"/>
              </w:rPr>
            </w:pPr>
            <w:proofErr w:type="spellStart"/>
            <w:r w:rsidRPr="00253E4E">
              <w:rPr>
                <w:rFonts w:ascii="Times New Roman" w:hAnsi="Times New Roman" w:cs="Times New Roman"/>
                <w:sz w:val="24"/>
                <w:szCs w:val="24"/>
              </w:rPr>
              <w:t>Тепломатериалопроводы</w:t>
            </w:r>
            <w:proofErr w:type="spellEnd"/>
          </w:p>
        </w:tc>
        <w:tc>
          <w:tcPr>
            <w:tcW w:w="2945" w:type="dxa"/>
          </w:tcPr>
          <w:p w14:paraId="0B05170D"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 xml:space="preserve">Проектируемое </w:t>
            </w:r>
          </w:p>
          <w:p w14:paraId="5D52053E"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(Демонтаж/Новое)</w:t>
            </w:r>
          </w:p>
        </w:tc>
      </w:tr>
      <w:tr w:rsidR="00184244" w:rsidRPr="00253E4E" w14:paraId="4CD9048C" w14:textId="77777777" w:rsidTr="0089389A">
        <w:trPr>
          <w:trHeight w:val="510"/>
        </w:trPr>
        <w:tc>
          <w:tcPr>
            <w:tcW w:w="10065" w:type="dxa"/>
            <w:gridSpan w:val="4"/>
            <w:vAlign w:val="center"/>
          </w:tcPr>
          <w:p w14:paraId="4D017B03" w14:textId="6ECC47B4"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b/>
                <w:bCs/>
                <w:sz w:val="24"/>
                <w:szCs w:val="24"/>
              </w:rPr>
              <w:t xml:space="preserve">Этап </w:t>
            </w:r>
            <w:r w:rsidR="00CA0C2F"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17</w:t>
            </w:r>
          </w:p>
        </w:tc>
      </w:tr>
      <w:tr w:rsidR="00184244" w:rsidRPr="00253E4E" w14:paraId="4EAD5440" w14:textId="77777777" w:rsidTr="009B7979">
        <w:tc>
          <w:tcPr>
            <w:tcW w:w="637" w:type="dxa"/>
            <w:vAlign w:val="center"/>
          </w:tcPr>
          <w:p w14:paraId="3C903C43"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17.1</w:t>
            </w:r>
          </w:p>
        </w:tc>
        <w:tc>
          <w:tcPr>
            <w:tcW w:w="1370" w:type="dxa"/>
            <w:vAlign w:val="center"/>
          </w:tcPr>
          <w:p w14:paraId="0464A22C"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4</w:t>
            </w:r>
          </w:p>
        </w:tc>
        <w:tc>
          <w:tcPr>
            <w:tcW w:w="5113" w:type="dxa"/>
            <w:tcBorders>
              <w:top w:val="nil"/>
              <w:left w:val="single" w:sz="4" w:space="0" w:color="auto"/>
              <w:bottom w:val="nil"/>
              <w:right w:val="nil"/>
            </w:tcBorders>
            <w:shd w:val="clear" w:color="auto" w:fill="auto"/>
            <w:vAlign w:val="center"/>
          </w:tcPr>
          <w:p w14:paraId="23AE1E92"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Резервуарный парк хранения дизельного топлива (1х20000 м3) № 20 </w:t>
            </w:r>
          </w:p>
        </w:tc>
        <w:tc>
          <w:tcPr>
            <w:tcW w:w="2945" w:type="dxa"/>
          </w:tcPr>
          <w:p w14:paraId="69D77D6F"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 xml:space="preserve">Проектируемое </w:t>
            </w:r>
          </w:p>
          <w:p w14:paraId="0AF40696"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(Демонтаж/Новое)</w:t>
            </w:r>
          </w:p>
        </w:tc>
      </w:tr>
      <w:tr w:rsidR="00184244" w:rsidRPr="00253E4E" w14:paraId="308B3FDB" w14:textId="77777777" w:rsidTr="0089389A">
        <w:trPr>
          <w:trHeight w:val="510"/>
        </w:trPr>
        <w:tc>
          <w:tcPr>
            <w:tcW w:w="10065" w:type="dxa"/>
            <w:gridSpan w:val="4"/>
            <w:vAlign w:val="center"/>
          </w:tcPr>
          <w:p w14:paraId="6A85F815" w14:textId="25311F1A"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b/>
                <w:bCs/>
                <w:sz w:val="24"/>
                <w:szCs w:val="24"/>
              </w:rPr>
              <w:t xml:space="preserve">Этап </w:t>
            </w:r>
            <w:r w:rsidR="00CA0C2F"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18</w:t>
            </w:r>
          </w:p>
        </w:tc>
      </w:tr>
      <w:tr w:rsidR="00184244" w:rsidRPr="00253E4E" w14:paraId="4E3BADAB" w14:textId="77777777" w:rsidTr="009B7979">
        <w:tc>
          <w:tcPr>
            <w:tcW w:w="637" w:type="dxa"/>
            <w:vAlign w:val="center"/>
          </w:tcPr>
          <w:p w14:paraId="691D828F"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18.1</w:t>
            </w:r>
          </w:p>
        </w:tc>
        <w:tc>
          <w:tcPr>
            <w:tcW w:w="1370" w:type="dxa"/>
            <w:vAlign w:val="center"/>
          </w:tcPr>
          <w:p w14:paraId="2C268529"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23</w:t>
            </w:r>
          </w:p>
        </w:tc>
        <w:tc>
          <w:tcPr>
            <w:tcW w:w="5113" w:type="dxa"/>
            <w:tcBorders>
              <w:top w:val="nil"/>
              <w:left w:val="single" w:sz="4" w:space="0" w:color="auto"/>
              <w:bottom w:val="single" w:sz="4" w:space="0" w:color="auto"/>
              <w:right w:val="nil"/>
            </w:tcBorders>
            <w:shd w:val="clear" w:color="auto" w:fill="auto"/>
            <w:vAlign w:val="center"/>
          </w:tcPr>
          <w:p w14:paraId="5CCF4E3C"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Очистные сооружения хозяйственно-бытовых стоков </w:t>
            </w:r>
          </w:p>
        </w:tc>
        <w:tc>
          <w:tcPr>
            <w:tcW w:w="2945" w:type="dxa"/>
          </w:tcPr>
          <w:p w14:paraId="17F9338F"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0D53395E" w14:textId="77777777" w:rsidTr="009B7979">
        <w:tc>
          <w:tcPr>
            <w:tcW w:w="637" w:type="dxa"/>
            <w:vAlign w:val="center"/>
          </w:tcPr>
          <w:p w14:paraId="62826637"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18.2</w:t>
            </w:r>
          </w:p>
        </w:tc>
        <w:tc>
          <w:tcPr>
            <w:tcW w:w="1370" w:type="dxa"/>
            <w:vAlign w:val="center"/>
          </w:tcPr>
          <w:p w14:paraId="3F9837CD"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23.1</w:t>
            </w:r>
          </w:p>
        </w:tc>
        <w:tc>
          <w:tcPr>
            <w:tcW w:w="5113" w:type="dxa"/>
            <w:tcBorders>
              <w:top w:val="nil"/>
              <w:left w:val="single" w:sz="4" w:space="0" w:color="auto"/>
              <w:bottom w:val="single" w:sz="4" w:space="0" w:color="auto"/>
              <w:right w:val="nil"/>
            </w:tcBorders>
            <w:shd w:val="clear" w:color="auto" w:fill="auto"/>
            <w:vAlign w:val="center"/>
          </w:tcPr>
          <w:p w14:paraId="4DA19BEC"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Канализационная насосная станция хозяйственно-бытовых стоков КНС(б)-1 </w:t>
            </w:r>
          </w:p>
        </w:tc>
        <w:tc>
          <w:tcPr>
            <w:tcW w:w="2945" w:type="dxa"/>
          </w:tcPr>
          <w:p w14:paraId="4BE78E84"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37BD2CF9" w14:textId="77777777" w:rsidTr="009B7979">
        <w:trPr>
          <w:trHeight w:val="537"/>
        </w:trPr>
        <w:tc>
          <w:tcPr>
            <w:tcW w:w="637" w:type="dxa"/>
            <w:vAlign w:val="center"/>
          </w:tcPr>
          <w:p w14:paraId="4CCC95B4"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18.3</w:t>
            </w:r>
          </w:p>
        </w:tc>
        <w:tc>
          <w:tcPr>
            <w:tcW w:w="1370" w:type="dxa"/>
            <w:vAlign w:val="center"/>
          </w:tcPr>
          <w:p w14:paraId="5F97E9F6"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23.2</w:t>
            </w:r>
          </w:p>
        </w:tc>
        <w:tc>
          <w:tcPr>
            <w:tcW w:w="5113" w:type="dxa"/>
            <w:tcBorders>
              <w:top w:val="single" w:sz="4" w:space="0" w:color="auto"/>
              <w:left w:val="single" w:sz="4" w:space="0" w:color="auto"/>
              <w:bottom w:val="single" w:sz="4" w:space="0" w:color="auto"/>
              <w:right w:val="nil"/>
            </w:tcBorders>
            <w:shd w:val="clear" w:color="auto" w:fill="auto"/>
            <w:vAlign w:val="center"/>
          </w:tcPr>
          <w:p w14:paraId="61F77ED2"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Канализационная насосная станция хозяйственно-бытовых стоков КНС(б)-4 </w:t>
            </w:r>
          </w:p>
        </w:tc>
        <w:tc>
          <w:tcPr>
            <w:tcW w:w="2945" w:type="dxa"/>
            <w:tcBorders>
              <w:bottom w:val="single" w:sz="4" w:space="0" w:color="auto"/>
            </w:tcBorders>
          </w:tcPr>
          <w:p w14:paraId="6EC9332D"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30C77551" w14:textId="77777777" w:rsidTr="0089389A">
        <w:tc>
          <w:tcPr>
            <w:tcW w:w="10065" w:type="dxa"/>
            <w:gridSpan w:val="4"/>
            <w:vAlign w:val="center"/>
          </w:tcPr>
          <w:p w14:paraId="6F732E63" w14:textId="3C5714C6"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b/>
                <w:bCs/>
                <w:sz w:val="24"/>
                <w:szCs w:val="24"/>
              </w:rPr>
              <w:t xml:space="preserve">Этап </w:t>
            </w:r>
            <w:r w:rsidR="00CA0C2F"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19</w:t>
            </w:r>
          </w:p>
        </w:tc>
      </w:tr>
      <w:tr w:rsidR="00184244" w:rsidRPr="00253E4E" w14:paraId="693DF8BD" w14:textId="77777777" w:rsidTr="009B7979">
        <w:tc>
          <w:tcPr>
            <w:tcW w:w="637" w:type="dxa"/>
            <w:vAlign w:val="center"/>
          </w:tcPr>
          <w:p w14:paraId="6EEC66E2"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19.1</w:t>
            </w:r>
          </w:p>
        </w:tc>
        <w:tc>
          <w:tcPr>
            <w:tcW w:w="1370" w:type="dxa"/>
            <w:vAlign w:val="center"/>
          </w:tcPr>
          <w:p w14:paraId="7E33F0B9"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20</w:t>
            </w:r>
          </w:p>
        </w:tc>
        <w:tc>
          <w:tcPr>
            <w:tcW w:w="5113" w:type="dxa"/>
            <w:tcBorders>
              <w:top w:val="single" w:sz="4" w:space="0" w:color="auto"/>
              <w:left w:val="single" w:sz="4" w:space="0" w:color="auto"/>
              <w:bottom w:val="single" w:sz="4" w:space="0" w:color="auto"/>
              <w:right w:val="nil"/>
            </w:tcBorders>
            <w:shd w:val="clear" w:color="auto" w:fill="auto"/>
            <w:vAlign w:val="center"/>
          </w:tcPr>
          <w:p w14:paraId="29A6D687"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Здание гаража и открытая площадка стоянки спецтехники </w:t>
            </w:r>
          </w:p>
        </w:tc>
        <w:tc>
          <w:tcPr>
            <w:tcW w:w="2945" w:type="dxa"/>
          </w:tcPr>
          <w:p w14:paraId="0080D37C"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001A771B" w14:textId="77777777" w:rsidTr="0089389A">
        <w:tc>
          <w:tcPr>
            <w:tcW w:w="10065" w:type="dxa"/>
            <w:gridSpan w:val="4"/>
            <w:vAlign w:val="center"/>
          </w:tcPr>
          <w:p w14:paraId="097C4973" w14:textId="1380DC70"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b/>
                <w:bCs/>
                <w:sz w:val="24"/>
                <w:szCs w:val="24"/>
              </w:rPr>
              <w:t xml:space="preserve">Этап </w:t>
            </w:r>
            <w:r w:rsidR="00562A91" w:rsidRPr="00253E4E">
              <w:rPr>
                <w:rFonts w:ascii="Times New Roman" w:hAnsi="Times New Roman" w:cs="Times New Roman"/>
                <w:b/>
                <w:bCs/>
                <w:sz w:val="24"/>
                <w:szCs w:val="24"/>
              </w:rPr>
              <w:t xml:space="preserve">строительства № </w:t>
            </w:r>
            <w:r w:rsidRPr="00253E4E">
              <w:rPr>
                <w:rFonts w:ascii="Times New Roman" w:hAnsi="Times New Roman" w:cs="Times New Roman"/>
                <w:b/>
                <w:bCs/>
                <w:sz w:val="24"/>
                <w:szCs w:val="24"/>
              </w:rPr>
              <w:t>20</w:t>
            </w:r>
          </w:p>
        </w:tc>
      </w:tr>
      <w:tr w:rsidR="00184244" w:rsidRPr="00253E4E" w14:paraId="40D3C821" w14:textId="77777777" w:rsidTr="009B7979">
        <w:tc>
          <w:tcPr>
            <w:tcW w:w="637" w:type="dxa"/>
            <w:vAlign w:val="center"/>
          </w:tcPr>
          <w:p w14:paraId="1257EE60"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20.1</w:t>
            </w:r>
          </w:p>
        </w:tc>
        <w:tc>
          <w:tcPr>
            <w:tcW w:w="1370" w:type="dxa"/>
            <w:vAlign w:val="center"/>
          </w:tcPr>
          <w:p w14:paraId="526088C1"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15</w:t>
            </w:r>
          </w:p>
        </w:tc>
        <w:tc>
          <w:tcPr>
            <w:tcW w:w="5113" w:type="dxa"/>
            <w:tcBorders>
              <w:top w:val="single" w:sz="4" w:space="0" w:color="auto"/>
              <w:left w:val="single" w:sz="4" w:space="0" w:color="auto"/>
              <w:bottom w:val="single" w:sz="4" w:space="0" w:color="auto"/>
              <w:right w:val="nil"/>
            </w:tcBorders>
            <w:shd w:val="clear" w:color="auto" w:fill="auto"/>
            <w:vAlign w:val="center"/>
          </w:tcPr>
          <w:p w14:paraId="5C6B3EF1"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Лаборатория со складом арбитражных проб </w:t>
            </w:r>
          </w:p>
        </w:tc>
        <w:tc>
          <w:tcPr>
            <w:tcW w:w="2945" w:type="dxa"/>
          </w:tcPr>
          <w:p w14:paraId="195A8602"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r w:rsidR="00184244" w:rsidRPr="00253E4E" w14:paraId="4AD0D8D9" w14:textId="77777777" w:rsidTr="009B7979">
        <w:tc>
          <w:tcPr>
            <w:tcW w:w="637" w:type="dxa"/>
            <w:vAlign w:val="center"/>
          </w:tcPr>
          <w:p w14:paraId="17B165D2"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20.2</w:t>
            </w:r>
          </w:p>
        </w:tc>
        <w:tc>
          <w:tcPr>
            <w:tcW w:w="1370" w:type="dxa"/>
            <w:tcBorders>
              <w:bottom w:val="single" w:sz="4" w:space="0" w:color="auto"/>
            </w:tcBorders>
            <w:vAlign w:val="center"/>
          </w:tcPr>
          <w:p w14:paraId="0B9BD5E0" w14:textId="77777777" w:rsidR="00184244" w:rsidRPr="00253E4E" w:rsidRDefault="00184244" w:rsidP="00184244">
            <w:pPr>
              <w:jc w:val="center"/>
              <w:rPr>
                <w:rFonts w:ascii="Times New Roman" w:hAnsi="Times New Roman" w:cs="Times New Roman"/>
                <w:sz w:val="24"/>
                <w:szCs w:val="24"/>
              </w:rPr>
            </w:pPr>
            <w:r w:rsidRPr="00253E4E">
              <w:rPr>
                <w:rFonts w:ascii="Times New Roman" w:hAnsi="Times New Roman" w:cs="Times New Roman"/>
                <w:sz w:val="24"/>
                <w:szCs w:val="24"/>
              </w:rPr>
              <w:t>25.2</w:t>
            </w:r>
          </w:p>
        </w:tc>
        <w:tc>
          <w:tcPr>
            <w:tcW w:w="5113" w:type="dxa"/>
            <w:tcBorders>
              <w:top w:val="nil"/>
              <w:left w:val="single" w:sz="4" w:space="0" w:color="auto"/>
              <w:bottom w:val="single" w:sz="4" w:space="0" w:color="auto"/>
              <w:right w:val="nil"/>
            </w:tcBorders>
            <w:shd w:val="clear" w:color="auto" w:fill="auto"/>
            <w:vAlign w:val="center"/>
          </w:tcPr>
          <w:p w14:paraId="7468A8C5" w14:textId="77777777" w:rsidR="00184244" w:rsidRPr="00253E4E" w:rsidRDefault="00184244" w:rsidP="00184244">
            <w:pPr>
              <w:rPr>
                <w:rFonts w:ascii="Times New Roman" w:hAnsi="Times New Roman" w:cs="Times New Roman"/>
                <w:sz w:val="24"/>
                <w:szCs w:val="24"/>
              </w:rPr>
            </w:pPr>
            <w:r w:rsidRPr="00253E4E">
              <w:rPr>
                <w:rFonts w:ascii="Times New Roman" w:hAnsi="Times New Roman" w:cs="Times New Roman"/>
                <w:sz w:val="24"/>
                <w:szCs w:val="24"/>
              </w:rPr>
              <w:t xml:space="preserve">Площадка временного складирования отходов </w:t>
            </w:r>
          </w:p>
        </w:tc>
        <w:tc>
          <w:tcPr>
            <w:tcW w:w="2945" w:type="dxa"/>
          </w:tcPr>
          <w:p w14:paraId="6E1F88D2" w14:textId="77777777" w:rsidR="00184244" w:rsidRPr="00253E4E" w:rsidRDefault="00184244" w:rsidP="00184244">
            <w:pPr>
              <w:jc w:val="both"/>
              <w:rPr>
                <w:rFonts w:ascii="Times New Roman" w:hAnsi="Times New Roman" w:cs="Times New Roman"/>
                <w:sz w:val="24"/>
                <w:szCs w:val="24"/>
              </w:rPr>
            </w:pPr>
            <w:r w:rsidRPr="00253E4E">
              <w:rPr>
                <w:rFonts w:ascii="Times New Roman" w:hAnsi="Times New Roman" w:cs="Times New Roman"/>
                <w:sz w:val="24"/>
                <w:szCs w:val="24"/>
              </w:rPr>
              <w:t>Проектируемое (Новое)</w:t>
            </w:r>
          </w:p>
        </w:tc>
      </w:tr>
    </w:tbl>
    <w:p w14:paraId="26441ED8" w14:textId="1E60116C" w:rsidR="00A24190" w:rsidRPr="00253E4E" w:rsidRDefault="00A24190" w:rsidP="0016292B">
      <w:pPr>
        <w:spacing w:after="0" w:line="240" w:lineRule="auto"/>
        <w:jc w:val="right"/>
        <w:rPr>
          <w:rFonts w:ascii="Times New Roman" w:hAnsi="Times New Roman" w:cs="Times New Roman"/>
          <w:sz w:val="24"/>
          <w:szCs w:val="24"/>
        </w:rPr>
      </w:pPr>
    </w:p>
    <w:p w14:paraId="28C19812" w14:textId="77777777" w:rsidR="00A24190" w:rsidRPr="00253E4E" w:rsidRDefault="00A24190" w:rsidP="00A24190">
      <w:pPr>
        <w:spacing w:after="0" w:line="240" w:lineRule="auto"/>
        <w:jc w:val="center"/>
        <w:rPr>
          <w:rFonts w:ascii="Times New Roman" w:hAnsi="Times New Roman" w:cs="Times New Roman"/>
          <w:sz w:val="24"/>
          <w:szCs w:val="24"/>
        </w:rPr>
      </w:pPr>
      <w:r w:rsidRPr="00253E4E">
        <w:rPr>
          <w:rFonts w:ascii="Times New Roman" w:hAnsi="Times New Roman" w:cs="Times New Roman"/>
          <w:sz w:val="24"/>
          <w:szCs w:val="24"/>
        </w:rPr>
        <w:t>Подписи Сторон:</w:t>
      </w:r>
    </w:p>
    <w:p w14:paraId="25F3AF2D" w14:textId="77777777" w:rsidR="00A24190" w:rsidRPr="00253E4E" w:rsidRDefault="00A24190" w:rsidP="00A24190">
      <w:pPr>
        <w:spacing w:after="0" w:line="240" w:lineRule="auto"/>
        <w:rPr>
          <w:rFonts w:ascii="Times New Roman" w:hAnsi="Times New Roman" w:cs="Times New Roman"/>
          <w:sz w:val="24"/>
          <w:szCs w:val="24"/>
          <w:lang w:val="en-US"/>
        </w:rPr>
      </w:pPr>
    </w:p>
    <w:p w14:paraId="10941383" w14:textId="77777777" w:rsidR="00A24190" w:rsidRPr="00253E4E" w:rsidRDefault="00A24190" w:rsidP="00A24190">
      <w:pPr>
        <w:spacing w:after="0" w:line="240" w:lineRule="auto"/>
        <w:rPr>
          <w:rFonts w:ascii="Times New Roman" w:hAnsi="Times New Roman" w:cs="Times New Roman"/>
          <w:sz w:val="24"/>
          <w:szCs w:val="24"/>
          <w:lang w:val="en-US"/>
        </w:rPr>
      </w:pPr>
    </w:p>
    <w:tbl>
      <w:tblPr>
        <w:tblW w:w="9820" w:type="dxa"/>
        <w:tblInd w:w="108" w:type="dxa"/>
        <w:tblLook w:val="01E0" w:firstRow="1" w:lastRow="1" w:firstColumn="1" w:lastColumn="1" w:noHBand="0" w:noVBand="0"/>
      </w:tblPr>
      <w:tblGrid>
        <w:gridCol w:w="5386"/>
        <w:gridCol w:w="4434"/>
      </w:tblGrid>
      <w:tr w:rsidR="00A24190" w:rsidRPr="00253E4E" w14:paraId="312C9377" w14:textId="77777777" w:rsidTr="001C3162">
        <w:trPr>
          <w:trHeight w:val="231"/>
        </w:trPr>
        <w:tc>
          <w:tcPr>
            <w:tcW w:w="5386" w:type="dxa"/>
            <w:hideMark/>
          </w:tcPr>
          <w:p w14:paraId="1BBD4AFB" w14:textId="77777777" w:rsidR="00A24190" w:rsidRPr="00253E4E" w:rsidRDefault="00A24190" w:rsidP="001C3162">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Исполнитель:</w:t>
            </w:r>
          </w:p>
        </w:tc>
        <w:tc>
          <w:tcPr>
            <w:tcW w:w="4434" w:type="dxa"/>
            <w:hideMark/>
          </w:tcPr>
          <w:p w14:paraId="47F2301D" w14:textId="77777777" w:rsidR="00A24190" w:rsidRPr="00253E4E" w:rsidRDefault="00A24190" w:rsidP="001C3162">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Заказчик:</w:t>
            </w:r>
          </w:p>
        </w:tc>
      </w:tr>
      <w:tr w:rsidR="00A24190" w:rsidRPr="00253E4E" w14:paraId="1AA5C55F" w14:textId="77777777" w:rsidTr="001C3162">
        <w:trPr>
          <w:trHeight w:val="568"/>
        </w:trPr>
        <w:tc>
          <w:tcPr>
            <w:tcW w:w="5386" w:type="dxa"/>
          </w:tcPr>
          <w:p w14:paraId="16220849" w14:textId="77777777" w:rsidR="00A24190" w:rsidRPr="00253E4E" w:rsidRDefault="00A24190" w:rsidP="001C3162">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_______________________________</w:t>
            </w:r>
          </w:p>
          <w:p w14:paraId="32A49A02" w14:textId="77777777" w:rsidR="00A24190" w:rsidRPr="00253E4E" w:rsidRDefault="00A24190" w:rsidP="001C3162">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_______________________________</w:t>
            </w:r>
          </w:p>
          <w:p w14:paraId="6FB50F1F" w14:textId="77777777" w:rsidR="00A24190" w:rsidRPr="00253E4E" w:rsidRDefault="00A24190" w:rsidP="001C3162">
            <w:pPr>
              <w:spacing w:after="0" w:line="240" w:lineRule="auto"/>
              <w:rPr>
                <w:rFonts w:ascii="Times New Roman" w:hAnsi="Times New Roman" w:cs="Times New Roman"/>
                <w:sz w:val="24"/>
                <w:szCs w:val="24"/>
              </w:rPr>
            </w:pPr>
          </w:p>
          <w:p w14:paraId="101214A5" w14:textId="77777777" w:rsidR="00A24190" w:rsidRPr="00253E4E" w:rsidRDefault="00A24190" w:rsidP="001C3162">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_________________ /_____________/</w:t>
            </w:r>
          </w:p>
          <w:p w14:paraId="20AEC580" w14:textId="77777777" w:rsidR="00A24190" w:rsidRPr="00253E4E" w:rsidRDefault="00A24190" w:rsidP="001C3162">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М.П.</w:t>
            </w:r>
          </w:p>
        </w:tc>
        <w:tc>
          <w:tcPr>
            <w:tcW w:w="4434" w:type="dxa"/>
          </w:tcPr>
          <w:p w14:paraId="6BDB84E2" w14:textId="77777777" w:rsidR="00A24190" w:rsidRPr="00253E4E" w:rsidRDefault="00A24190" w:rsidP="001C3162">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lastRenderedPageBreak/>
              <w:t>_______________________________</w:t>
            </w:r>
          </w:p>
          <w:p w14:paraId="5F85B395" w14:textId="77777777" w:rsidR="00A24190" w:rsidRPr="00253E4E" w:rsidRDefault="00A24190" w:rsidP="001C3162">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________________________________</w:t>
            </w:r>
          </w:p>
          <w:p w14:paraId="2747411C" w14:textId="77777777" w:rsidR="00A24190" w:rsidRPr="00253E4E" w:rsidRDefault="00A24190" w:rsidP="001C3162">
            <w:pPr>
              <w:spacing w:after="0" w:line="240" w:lineRule="auto"/>
              <w:rPr>
                <w:rFonts w:ascii="Times New Roman" w:hAnsi="Times New Roman" w:cs="Times New Roman"/>
                <w:sz w:val="24"/>
                <w:szCs w:val="24"/>
              </w:rPr>
            </w:pPr>
          </w:p>
          <w:p w14:paraId="73998AD0" w14:textId="77777777" w:rsidR="00A24190" w:rsidRPr="00253E4E" w:rsidRDefault="00A24190" w:rsidP="001C3162">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__________________ /____________/</w:t>
            </w:r>
          </w:p>
          <w:p w14:paraId="646F3DE1" w14:textId="77777777" w:rsidR="00A24190" w:rsidRPr="00253E4E" w:rsidRDefault="00A24190" w:rsidP="001C3162">
            <w:pPr>
              <w:spacing w:after="0" w:line="240" w:lineRule="auto"/>
              <w:rPr>
                <w:rFonts w:ascii="Times New Roman" w:hAnsi="Times New Roman" w:cs="Times New Roman"/>
                <w:sz w:val="24"/>
                <w:szCs w:val="24"/>
              </w:rPr>
            </w:pPr>
            <w:r w:rsidRPr="00253E4E">
              <w:rPr>
                <w:rFonts w:ascii="Times New Roman" w:hAnsi="Times New Roman" w:cs="Times New Roman"/>
                <w:sz w:val="24"/>
                <w:szCs w:val="24"/>
              </w:rPr>
              <w:t>М.П.</w:t>
            </w:r>
          </w:p>
        </w:tc>
      </w:tr>
    </w:tbl>
    <w:p w14:paraId="778C9FD8" w14:textId="3632591D" w:rsidR="006F4F16" w:rsidRPr="00253E4E" w:rsidRDefault="006F4F16" w:rsidP="00A01996">
      <w:pPr>
        <w:spacing w:after="0" w:line="240" w:lineRule="auto"/>
        <w:rPr>
          <w:rFonts w:ascii="Times New Roman" w:hAnsi="Times New Roman" w:cs="Times New Roman"/>
          <w:sz w:val="24"/>
          <w:szCs w:val="24"/>
        </w:rPr>
      </w:pPr>
    </w:p>
    <w:sectPr w:rsidR="006F4F16" w:rsidRPr="00253E4E" w:rsidSect="00B1027C">
      <w:headerReference w:type="default" r:id="rId10"/>
      <w:footerReference w:type="even" r:id="rId11"/>
      <w:footerReference w:type="default" r:id="rId12"/>
      <w:footerReference w:type="first" r:id="rId13"/>
      <w:type w:val="continuous"/>
      <w:pgSz w:w="11907" w:h="16840" w:code="9"/>
      <w:pgMar w:top="567" w:right="567" w:bottom="1134" w:left="1134"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CA40F" w14:textId="77777777" w:rsidR="000302CC" w:rsidRDefault="000302CC" w:rsidP="008C2B88">
      <w:pPr>
        <w:spacing w:after="0" w:line="240" w:lineRule="auto"/>
      </w:pPr>
      <w:r>
        <w:separator/>
      </w:r>
    </w:p>
  </w:endnote>
  <w:endnote w:type="continuationSeparator" w:id="0">
    <w:p w14:paraId="2760DC92" w14:textId="77777777" w:rsidR="000302CC" w:rsidRDefault="000302CC" w:rsidP="008C2B88">
      <w:pPr>
        <w:spacing w:after="0" w:line="240" w:lineRule="auto"/>
      </w:pPr>
      <w:r>
        <w:continuationSeparator/>
      </w:r>
    </w:p>
  </w:endnote>
  <w:endnote w:type="continuationNotice" w:id="1">
    <w:p w14:paraId="2BA8080A" w14:textId="77777777" w:rsidR="000302CC" w:rsidRDefault="00030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9D7C" w14:textId="77777777" w:rsidR="00226588" w:rsidRDefault="00226588">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4017E09" w14:textId="77777777" w:rsidR="00226588" w:rsidRDefault="00226588">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446C1002" w14:textId="77C8C636" w:rsidR="00226588" w:rsidRPr="004A0242" w:rsidRDefault="00226588">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A6599C">
          <w:rPr>
            <w:rFonts w:ascii="Times New Roman" w:hAnsi="Times New Roman" w:cs="Times New Roman"/>
            <w:noProof/>
          </w:rPr>
          <w:t>3</w:t>
        </w:r>
        <w:r w:rsidRPr="004A0242">
          <w:rPr>
            <w:rFonts w:ascii="Times New Roman" w:hAnsi="Times New Roman" w:cs="Times New Roman"/>
          </w:rPr>
          <w:fldChar w:fldCharType="end"/>
        </w:r>
      </w:p>
    </w:sdtContent>
  </w:sdt>
  <w:p w14:paraId="00AF058E" w14:textId="77777777" w:rsidR="00226588" w:rsidRDefault="00226588">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A37C0" w14:textId="77777777" w:rsidR="00226588" w:rsidRDefault="00226588" w:rsidP="00314635">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28</w:t>
    </w:r>
    <w:r>
      <w:rPr>
        <w:rStyle w:val="ac"/>
      </w:rPr>
      <w:fldChar w:fldCharType="end"/>
    </w:r>
  </w:p>
  <w:p w14:paraId="1B598D41" w14:textId="77777777" w:rsidR="00226588" w:rsidRDefault="00226588" w:rsidP="00314635">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3C7E6" w14:textId="77777777" w:rsidR="00226588" w:rsidRPr="00C139E1" w:rsidRDefault="00226588" w:rsidP="00314635">
    <w:pPr>
      <w:pStyle w:val="aa"/>
      <w:ind w:right="360"/>
      <w:jc w:val="center"/>
      <w:rPr>
        <w:b/>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8854C" w14:textId="0252AA5A" w:rsidR="00226588" w:rsidRPr="00C17D94" w:rsidRDefault="00226588" w:rsidP="00BE70B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DBE3E" w14:textId="77777777" w:rsidR="000302CC" w:rsidRDefault="000302CC" w:rsidP="008C2B88">
      <w:pPr>
        <w:spacing w:after="0" w:line="240" w:lineRule="auto"/>
      </w:pPr>
      <w:r>
        <w:separator/>
      </w:r>
    </w:p>
  </w:footnote>
  <w:footnote w:type="continuationSeparator" w:id="0">
    <w:p w14:paraId="4C2C7E24" w14:textId="77777777" w:rsidR="000302CC" w:rsidRDefault="000302CC" w:rsidP="008C2B88">
      <w:pPr>
        <w:spacing w:after="0" w:line="240" w:lineRule="auto"/>
      </w:pPr>
      <w:r>
        <w:continuationSeparator/>
      </w:r>
    </w:p>
  </w:footnote>
  <w:footnote w:type="continuationNotice" w:id="1">
    <w:p w14:paraId="4EA36C6F" w14:textId="77777777" w:rsidR="000302CC" w:rsidRDefault="000302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64B46" w14:textId="77777777" w:rsidR="00226588" w:rsidRDefault="00226588" w:rsidP="00314635">
    <w:pPr>
      <w:pStyle w:val="af1"/>
      <w:rPr>
        <w:rFonts w:ascii="Times New Roman" w:hAnsi="Times New Roman" w:cs="Times New Roman"/>
        <w:b/>
      </w:rPr>
    </w:pPr>
  </w:p>
  <w:p w14:paraId="4EC28E40" w14:textId="77777777" w:rsidR="00226588" w:rsidRPr="006A13C4" w:rsidRDefault="00226588" w:rsidP="00314635">
    <w:pPr>
      <w:pStyle w:val="af1"/>
      <w:rPr>
        <w:rFonts w:ascii="Times New Roman" w:hAnsi="Times New Roman" w:cs="Times New Roman"/>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00715E"/>
    <w:multiLevelType w:val="hybridMultilevel"/>
    <w:tmpl w:val="C824C64E"/>
    <w:lvl w:ilvl="0" w:tplc="B0565150">
      <w:start w:val="1"/>
      <w:numFmt w:val="decimal"/>
      <w:lvlText w:val="%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236B767E"/>
    <w:multiLevelType w:val="hybridMultilevel"/>
    <w:tmpl w:val="F2E4D772"/>
    <w:lvl w:ilvl="0" w:tplc="461CEF2C">
      <w:start w:val="1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E02351"/>
    <w:multiLevelType w:val="hybridMultilevel"/>
    <w:tmpl w:val="FFFFFFFF"/>
    <w:lvl w:ilvl="0" w:tplc="9C10B868">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9F234BE"/>
    <w:multiLevelType w:val="hybridMultilevel"/>
    <w:tmpl w:val="5C6E475E"/>
    <w:lvl w:ilvl="0" w:tplc="1B7266FC">
      <w:start w:val="1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4"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9"/>
  </w:num>
  <w:num w:numId="5">
    <w:abstractNumId w:val="9"/>
  </w:num>
  <w:num w:numId="6">
    <w:abstractNumId w:val="10"/>
  </w:num>
  <w:num w:numId="7">
    <w:abstractNumId w:val="9"/>
  </w:num>
  <w:num w:numId="8">
    <w:abstractNumId w:val="12"/>
  </w:num>
  <w:num w:numId="9">
    <w:abstractNumId w:val="9"/>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2"/>
  </w:num>
  <w:num w:numId="14">
    <w:abstractNumId w:val="9"/>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3"/>
  </w:num>
  <w:num w:numId="1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5"/>
  </w:num>
  <w:num w:numId="23">
    <w:abstractNumId w:val="16"/>
  </w:num>
  <w:num w:numId="24">
    <w:abstractNumId w:val="14"/>
  </w:num>
  <w:num w:numId="25">
    <w:abstractNumId w:val="6"/>
  </w:num>
  <w:num w:numId="26">
    <w:abstractNumId w:val="3"/>
  </w:num>
  <w:num w:numId="27">
    <w:abstractNumId w:val="5"/>
  </w:num>
  <w:num w:numId="2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16A"/>
    <w:rsid w:val="00002310"/>
    <w:rsid w:val="0000264C"/>
    <w:rsid w:val="00004CE9"/>
    <w:rsid w:val="00011D85"/>
    <w:rsid w:val="00013187"/>
    <w:rsid w:val="000135E2"/>
    <w:rsid w:val="00013BF9"/>
    <w:rsid w:val="00013DD7"/>
    <w:rsid w:val="00014AFA"/>
    <w:rsid w:val="000154B3"/>
    <w:rsid w:val="00015B4F"/>
    <w:rsid w:val="0001663E"/>
    <w:rsid w:val="00016886"/>
    <w:rsid w:val="00017C44"/>
    <w:rsid w:val="00020DEC"/>
    <w:rsid w:val="000226F3"/>
    <w:rsid w:val="00022DE0"/>
    <w:rsid w:val="00025406"/>
    <w:rsid w:val="000257F8"/>
    <w:rsid w:val="00026018"/>
    <w:rsid w:val="000302CC"/>
    <w:rsid w:val="00031480"/>
    <w:rsid w:val="000323C0"/>
    <w:rsid w:val="00033433"/>
    <w:rsid w:val="000349B5"/>
    <w:rsid w:val="00036786"/>
    <w:rsid w:val="00036AC4"/>
    <w:rsid w:val="00037327"/>
    <w:rsid w:val="00040639"/>
    <w:rsid w:val="00043358"/>
    <w:rsid w:val="000435CA"/>
    <w:rsid w:val="000450AA"/>
    <w:rsid w:val="000465F6"/>
    <w:rsid w:val="00051087"/>
    <w:rsid w:val="000518EE"/>
    <w:rsid w:val="00052036"/>
    <w:rsid w:val="0005304D"/>
    <w:rsid w:val="00053520"/>
    <w:rsid w:val="00055FEC"/>
    <w:rsid w:val="00056DA5"/>
    <w:rsid w:val="00056E25"/>
    <w:rsid w:val="000622D8"/>
    <w:rsid w:val="00062AE8"/>
    <w:rsid w:val="00064C8D"/>
    <w:rsid w:val="0006523F"/>
    <w:rsid w:val="000658B2"/>
    <w:rsid w:val="00065C46"/>
    <w:rsid w:val="000669CA"/>
    <w:rsid w:val="00072413"/>
    <w:rsid w:val="0007295C"/>
    <w:rsid w:val="0007315B"/>
    <w:rsid w:val="000732D3"/>
    <w:rsid w:val="00074E6C"/>
    <w:rsid w:val="00075271"/>
    <w:rsid w:val="0008236A"/>
    <w:rsid w:val="000833A7"/>
    <w:rsid w:val="00084190"/>
    <w:rsid w:val="000848A0"/>
    <w:rsid w:val="00086E89"/>
    <w:rsid w:val="0008774E"/>
    <w:rsid w:val="00090496"/>
    <w:rsid w:val="00096542"/>
    <w:rsid w:val="00097EC3"/>
    <w:rsid w:val="000A1A15"/>
    <w:rsid w:val="000A3197"/>
    <w:rsid w:val="000A41C3"/>
    <w:rsid w:val="000A57B0"/>
    <w:rsid w:val="000A6655"/>
    <w:rsid w:val="000A6C81"/>
    <w:rsid w:val="000A7149"/>
    <w:rsid w:val="000B0D3F"/>
    <w:rsid w:val="000B214C"/>
    <w:rsid w:val="000B236B"/>
    <w:rsid w:val="000B445E"/>
    <w:rsid w:val="000B542A"/>
    <w:rsid w:val="000B5B57"/>
    <w:rsid w:val="000C0D2F"/>
    <w:rsid w:val="000C0D60"/>
    <w:rsid w:val="000C3BFF"/>
    <w:rsid w:val="000C4028"/>
    <w:rsid w:val="000C4C09"/>
    <w:rsid w:val="000C4D45"/>
    <w:rsid w:val="000D0600"/>
    <w:rsid w:val="000D2383"/>
    <w:rsid w:val="000D32EB"/>
    <w:rsid w:val="000D4778"/>
    <w:rsid w:val="000D4793"/>
    <w:rsid w:val="000D610E"/>
    <w:rsid w:val="000D7D90"/>
    <w:rsid w:val="000E0B2A"/>
    <w:rsid w:val="000E0F48"/>
    <w:rsid w:val="000E3EAC"/>
    <w:rsid w:val="000E4AF6"/>
    <w:rsid w:val="000E56FB"/>
    <w:rsid w:val="000E5B26"/>
    <w:rsid w:val="000E75CC"/>
    <w:rsid w:val="000E75E3"/>
    <w:rsid w:val="000F1826"/>
    <w:rsid w:val="000F534F"/>
    <w:rsid w:val="000F6D70"/>
    <w:rsid w:val="00100162"/>
    <w:rsid w:val="0010193D"/>
    <w:rsid w:val="00101A74"/>
    <w:rsid w:val="001022B8"/>
    <w:rsid w:val="001024F9"/>
    <w:rsid w:val="00102B65"/>
    <w:rsid w:val="00103B85"/>
    <w:rsid w:val="001102C6"/>
    <w:rsid w:val="00110AED"/>
    <w:rsid w:val="00111124"/>
    <w:rsid w:val="00111A2A"/>
    <w:rsid w:val="00112275"/>
    <w:rsid w:val="00113F0D"/>
    <w:rsid w:val="00122E00"/>
    <w:rsid w:val="00127FB6"/>
    <w:rsid w:val="00130AAB"/>
    <w:rsid w:val="00131AE5"/>
    <w:rsid w:val="00133469"/>
    <w:rsid w:val="001344D5"/>
    <w:rsid w:val="00134E76"/>
    <w:rsid w:val="00135DCD"/>
    <w:rsid w:val="00136C81"/>
    <w:rsid w:val="00137CB4"/>
    <w:rsid w:val="00137FB6"/>
    <w:rsid w:val="001403B8"/>
    <w:rsid w:val="00141D49"/>
    <w:rsid w:val="001426C1"/>
    <w:rsid w:val="00144830"/>
    <w:rsid w:val="0014582D"/>
    <w:rsid w:val="00146C32"/>
    <w:rsid w:val="00147DE7"/>
    <w:rsid w:val="00150030"/>
    <w:rsid w:val="0015308C"/>
    <w:rsid w:val="00160E1C"/>
    <w:rsid w:val="00160FED"/>
    <w:rsid w:val="0016105F"/>
    <w:rsid w:val="00162086"/>
    <w:rsid w:val="001621FE"/>
    <w:rsid w:val="0016292B"/>
    <w:rsid w:val="0016293A"/>
    <w:rsid w:val="00163873"/>
    <w:rsid w:val="00164F43"/>
    <w:rsid w:val="00165D2A"/>
    <w:rsid w:val="001662BB"/>
    <w:rsid w:val="001663A6"/>
    <w:rsid w:val="00166456"/>
    <w:rsid w:val="00166E55"/>
    <w:rsid w:val="00167233"/>
    <w:rsid w:val="00172175"/>
    <w:rsid w:val="00177C1C"/>
    <w:rsid w:val="00180150"/>
    <w:rsid w:val="00182543"/>
    <w:rsid w:val="00182C53"/>
    <w:rsid w:val="00184244"/>
    <w:rsid w:val="001854B7"/>
    <w:rsid w:val="00185673"/>
    <w:rsid w:val="00190E15"/>
    <w:rsid w:val="00192138"/>
    <w:rsid w:val="001A0603"/>
    <w:rsid w:val="001A0D2B"/>
    <w:rsid w:val="001A1415"/>
    <w:rsid w:val="001A274C"/>
    <w:rsid w:val="001A407E"/>
    <w:rsid w:val="001A5F6F"/>
    <w:rsid w:val="001A7925"/>
    <w:rsid w:val="001B061E"/>
    <w:rsid w:val="001B2EBC"/>
    <w:rsid w:val="001B57D1"/>
    <w:rsid w:val="001B6645"/>
    <w:rsid w:val="001C020B"/>
    <w:rsid w:val="001C1FB9"/>
    <w:rsid w:val="001C285A"/>
    <w:rsid w:val="001C3162"/>
    <w:rsid w:val="001C46EF"/>
    <w:rsid w:val="001C6782"/>
    <w:rsid w:val="001D1C33"/>
    <w:rsid w:val="001D2C0D"/>
    <w:rsid w:val="001E14D0"/>
    <w:rsid w:val="001E228E"/>
    <w:rsid w:val="001E387C"/>
    <w:rsid w:val="001E3E3B"/>
    <w:rsid w:val="001E47CA"/>
    <w:rsid w:val="001F006A"/>
    <w:rsid w:val="001F507F"/>
    <w:rsid w:val="001F7300"/>
    <w:rsid w:val="001F7AFE"/>
    <w:rsid w:val="002006D2"/>
    <w:rsid w:val="00204EDF"/>
    <w:rsid w:val="00206BE0"/>
    <w:rsid w:val="002116D1"/>
    <w:rsid w:val="00212262"/>
    <w:rsid w:val="002129F9"/>
    <w:rsid w:val="00214165"/>
    <w:rsid w:val="00214451"/>
    <w:rsid w:val="00214F3C"/>
    <w:rsid w:val="002157F1"/>
    <w:rsid w:val="002164DC"/>
    <w:rsid w:val="00216855"/>
    <w:rsid w:val="00216B6E"/>
    <w:rsid w:val="00216D66"/>
    <w:rsid w:val="0022109A"/>
    <w:rsid w:val="00221C90"/>
    <w:rsid w:val="00222732"/>
    <w:rsid w:val="00224059"/>
    <w:rsid w:val="0022491B"/>
    <w:rsid w:val="00225D9B"/>
    <w:rsid w:val="00226588"/>
    <w:rsid w:val="00232323"/>
    <w:rsid w:val="00235B51"/>
    <w:rsid w:val="00236B36"/>
    <w:rsid w:val="002371E8"/>
    <w:rsid w:val="002376EC"/>
    <w:rsid w:val="00241B85"/>
    <w:rsid w:val="002465C9"/>
    <w:rsid w:val="00246E6F"/>
    <w:rsid w:val="00247C3E"/>
    <w:rsid w:val="00247ED7"/>
    <w:rsid w:val="00250840"/>
    <w:rsid w:val="002531C8"/>
    <w:rsid w:val="002532DE"/>
    <w:rsid w:val="00253E4E"/>
    <w:rsid w:val="002638A8"/>
    <w:rsid w:val="002647D6"/>
    <w:rsid w:val="0027274D"/>
    <w:rsid w:val="00274C69"/>
    <w:rsid w:val="0027676A"/>
    <w:rsid w:val="0028099D"/>
    <w:rsid w:val="00280B70"/>
    <w:rsid w:val="002811B5"/>
    <w:rsid w:val="00281D1E"/>
    <w:rsid w:val="00282F7E"/>
    <w:rsid w:val="002844F3"/>
    <w:rsid w:val="00285659"/>
    <w:rsid w:val="00285C6F"/>
    <w:rsid w:val="00290573"/>
    <w:rsid w:val="00290FE7"/>
    <w:rsid w:val="00291277"/>
    <w:rsid w:val="002939CC"/>
    <w:rsid w:val="00295ECC"/>
    <w:rsid w:val="00296966"/>
    <w:rsid w:val="002A08F8"/>
    <w:rsid w:val="002A167E"/>
    <w:rsid w:val="002A4DBA"/>
    <w:rsid w:val="002A632C"/>
    <w:rsid w:val="002B3386"/>
    <w:rsid w:val="002B5BFA"/>
    <w:rsid w:val="002B5F7F"/>
    <w:rsid w:val="002B73E2"/>
    <w:rsid w:val="002C0FCD"/>
    <w:rsid w:val="002C556B"/>
    <w:rsid w:val="002D25C0"/>
    <w:rsid w:val="002D61F4"/>
    <w:rsid w:val="002E2035"/>
    <w:rsid w:val="002E231A"/>
    <w:rsid w:val="002E3A78"/>
    <w:rsid w:val="002E3D61"/>
    <w:rsid w:val="002E4C38"/>
    <w:rsid w:val="002E6F5E"/>
    <w:rsid w:val="002F1291"/>
    <w:rsid w:val="002F15FB"/>
    <w:rsid w:val="002F1CF3"/>
    <w:rsid w:val="002F2CEB"/>
    <w:rsid w:val="002F33DE"/>
    <w:rsid w:val="002F3A2C"/>
    <w:rsid w:val="002F4476"/>
    <w:rsid w:val="002F7802"/>
    <w:rsid w:val="0030384A"/>
    <w:rsid w:val="003060DE"/>
    <w:rsid w:val="003061CA"/>
    <w:rsid w:val="003078A9"/>
    <w:rsid w:val="00307BD0"/>
    <w:rsid w:val="0031127F"/>
    <w:rsid w:val="0031426B"/>
    <w:rsid w:val="00314635"/>
    <w:rsid w:val="003161D1"/>
    <w:rsid w:val="00320120"/>
    <w:rsid w:val="0032093D"/>
    <w:rsid w:val="00321CDB"/>
    <w:rsid w:val="00324537"/>
    <w:rsid w:val="0032674F"/>
    <w:rsid w:val="003306EA"/>
    <w:rsid w:val="00332EFE"/>
    <w:rsid w:val="00336573"/>
    <w:rsid w:val="003369E5"/>
    <w:rsid w:val="00336C7B"/>
    <w:rsid w:val="003373FD"/>
    <w:rsid w:val="00340CB6"/>
    <w:rsid w:val="003428C7"/>
    <w:rsid w:val="00342B1E"/>
    <w:rsid w:val="00344160"/>
    <w:rsid w:val="0034483D"/>
    <w:rsid w:val="00347C0D"/>
    <w:rsid w:val="00350A34"/>
    <w:rsid w:val="00351CDF"/>
    <w:rsid w:val="00353F56"/>
    <w:rsid w:val="00354EBE"/>
    <w:rsid w:val="00355247"/>
    <w:rsid w:val="003564A8"/>
    <w:rsid w:val="0035768C"/>
    <w:rsid w:val="0036005E"/>
    <w:rsid w:val="003612FF"/>
    <w:rsid w:val="00362C27"/>
    <w:rsid w:val="00363018"/>
    <w:rsid w:val="003648C3"/>
    <w:rsid w:val="003648E2"/>
    <w:rsid w:val="00365A63"/>
    <w:rsid w:val="00366FE8"/>
    <w:rsid w:val="00367F58"/>
    <w:rsid w:val="00367FDE"/>
    <w:rsid w:val="003701F2"/>
    <w:rsid w:val="003707F4"/>
    <w:rsid w:val="00370B97"/>
    <w:rsid w:val="00371A18"/>
    <w:rsid w:val="00371C98"/>
    <w:rsid w:val="00372D32"/>
    <w:rsid w:val="00374357"/>
    <w:rsid w:val="003745AB"/>
    <w:rsid w:val="00374779"/>
    <w:rsid w:val="003754BA"/>
    <w:rsid w:val="00376995"/>
    <w:rsid w:val="00377775"/>
    <w:rsid w:val="00382327"/>
    <w:rsid w:val="003844B5"/>
    <w:rsid w:val="00384E1D"/>
    <w:rsid w:val="00385108"/>
    <w:rsid w:val="00391579"/>
    <w:rsid w:val="003950BC"/>
    <w:rsid w:val="003A06F2"/>
    <w:rsid w:val="003A38B6"/>
    <w:rsid w:val="003A658F"/>
    <w:rsid w:val="003A6982"/>
    <w:rsid w:val="003A6F7A"/>
    <w:rsid w:val="003B1011"/>
    <w:rsid w:val="003B240A"/>
    <w:rsid w:val="003B3CA7"/>
    <w:rsid w:val="003B4C25"/>
    <w:rsid w:val="003B5AB4"/>
    <w:rsid w:val="003B5B0C"/>
    <w:rsid w:val="003B6674"/>
    <w:rsid w:val="003C1C7F"/>
    <w:rsid w:val="003C2F52"/>
    <w:rsid w:val="003C348D"/>
    <w:rsid w:val="003C3619"/>
    <w:rsid w:val="003C6661"/>
    <w:rsid w:val="003C68E1"/>
    <w:rsid w:val="003D429C"/>
    <w:rsid w:val="003D729A"/>
    <w:rsid w:val="003E1BE3"/>
    <w:rsid w:val="003E34D4"/>
    <w:rsid w:val="003E4490"/>
    <w:rsid w:val="003E63C8"/>
    <w:rsid w:val="003E77C9"/>
    <w:rsid w:val="003F1700"/>
    <w:rsid w:val="003F33E0"/>
    <w:rsid w:val="003F3CBC"/>
    <w:rsid w:val="003F3FCB"/>
    <w:rsid w:val="003F5256"/>
    <w:rsid w:val="003F6464"/>
    <w:rsid w:val="003F76E1"/>
    <w:rsid w:val="00400ACD"/>
    <w:rsid w:val="00402328"/>
    <w:rsid w:val="004028FF"/>
    <w:rsid w:val="00402D06"/>
    <w:rsid w:val="004037ED"/>
    <w:rsid w:val="004073C7"/>
    <w:rsid w:val="00412410"/>
    <w:rsid w:val="004130BE"/>
    <w:rsid w:val="004147C7"/>
    <w:rsid w:val="00415A18"/>
    <w:rsid w:val="00422984"/>
    <w:rsid w:val="00423643"/>
    <w:rsid w:val="004236C4"/>
    <w:rsid w:val="0042575C"/>
    <w:rsid w:val="004275FC"/>
    <w:rsid w:val="004304A7"/>
    <w:rsid w:val="004316BE"/>
    <w:rsid w:val="00431F94"/>
    <w:rsid w:val="004327EB"/>
    <w:rsid w:val="00432929"/>
    <w:rsid w:val="00432D04"/>
    <w:rsid w:val="00432E68"/>
    <w:rsid w:val="004331BF"/>
    <w:rsid w:val="004424D1"/>
    <w:rsid w:val="00442500"/>
    <w:rsid w:val="0044283B"/>
    <w:rsid w:val="0044337D"/>
    <w:rsid w:val="00443412"/>
    <w:rsid w:val="00450D31"/>
    <w:rsid w:val="00452210"/>
    <w:rsid w:val="0045238A"/>
    <w:rsid w:val="00452991"/>
    <w:rsid w:val="00453232"/>
    <w:rsid w:val="004536EF"/>
    <w:rsid w:val="00453C43"/>
    <w:rsid w:val="00453F84"/>
    <w:rsid w:val="00454389"/>
    <w:rsid w:val="00456233"/>
    <w:rsid w:val="004576F5"/>
    <w:rsid w:val="00460038"/>
    <w:rsid w:val="00461265"/>
    <w:rsid w:val="00464F6F"/>
    <w:rsid w:val="004679F9"/>
    <w:rsid w:val="00471CD7"/>
    <w:rsid w:val="0047385D"/>
    <w:rsid w:val="004739B3"/>
    <w:rsid w:val="00475D6B"/>
    <w:rsid w:val="00480AF9"/>
    <w:rsid w:val="00481C2E"/>
    <w:rsid w:val="00483651"/>
    <w:rsid w:val="00483982"/>
    <w:rsid w:val="00485A19"/>
    <w:rsid w:val="004900F9"/>
    <w:rsid w:val="004902DC"/>
    <w:rsid w:val="00490C19"/>
    <w:rsid w:val="004917D7"/>
    <w:rsid w:val="004933A7"/>
    <w:rsid w:val="00495EDE"/>
    <w:rsid w:val="004977AF"/>
    <w:rsid w:val="004A0242"/>
    <w:rsid w:val="004A03DE"/>
    <w:rsid w:val="004A0A69"/>
    <w:rsid w:val="004A1229"/>
    <w:rsid w:val="004A2465"/>
    <w:rsid w:val="004A2AF9"/>
    <w:rsid w:val="004A4A5A"/>
    <w:rsid w:val="004A6E69"/>
    <w:rsid w:val="004B2585"/>
    <w:rsid w:val="004B3071"/>
    <w:rsid w:val="004B4183"/>
    <w:rsid w:val="004B6D83"/>
    <w:rsid w:val="004B76A9"/>
    <w:rsid w:val="004C1BDA"/>
    <w:rsid w:val="004C627B"/>
    <w:rsid w:val="004D676E"/>
    <w:rsid w:val="004D6F45"/>
    <w:rsid w:val="004D79EB"/>
    <w:rsid w:val="004D7C79"/>
    <w:rsid w:val="004E06F7"/>
    <w:rsid w:val="004E1040"/>
    <w:rsid w:val="004E2180"/>
    <w:rsid w:val="004E4BA7"/>
    <w:rsid w:val="004E517E"/>
    <w:rsid w:val="004E59F2"/>
    <w:rsid w:val="004E6880"/>
    <w:rsid w:val="004E71B8"/>
    <w:rsid w:val="004E7EE1"/>
    <w:rsid w:val="004F009E"/>
    <w:rsid w:val="004F0C16"/>
    <w:rsid w:val="004F0FEB"/>
    <w:rsid w:val="00502A22"/>
    <w:rsid w:val="00503A87"/>
    <w:rsid w:val="00504AF5"/>
    <w:rsid w:val="00507430"/>
    <w:rsid w:val="005110E7"/>
    <w:rsid w:val="00513440"/>
    <w:rsid w:val="00515ADE"/>
    <w:rsid w:val="00517C21"/>
    <w:rsid w:val="00520B1E"/>
    <w:rsid w:val="00521293"/>
    <w:rsid w:val="0052574E"/>
    <w:rsid w:val="005312E7"/>
    <w:rsid w:val="00534912"/>
    <w:rsid w:val="0054125A"/>
    <w:rsid w:val="0054143D"/>
    <w:rsid w:val="005447DE"/>
    <w:rsid w:val="00544CDC"/>
    <w:rsid w:val="00553BC7"/>
    <w:rsid w:val="005553E2"/>
    <w:rsid w:val="00556910"/>
    <w:rsid w:val="00557996"/>
    <w:rsid w:val="005613E9"/>
    <w:rsid w:val="00561B1E"/>
    <w:rsid w:val="00561ED7"/>
    <w:rsid w:val="00562A91"/>
    <w:rsid w:val="00567043"/>
    <w:rsid w:val="00567E6B"/>
    <w:rsid w:val="00570557"/>
    <w:rsid w:val="005717A7"/>
    <w:rsid w:val="00575DA1"/>
    <w:rsid w:val="0057692C"/>
    <w:rsid w:val="00577647"/>
    <w:rsid w:val="00582B8E"/>
    <w:rsid w:val="00585276"/>
    <w:rsid w:val="00586806"/>
    <w:rsid w:val="0059041F"/>
    <w:rsid w:val="00591B19"/>
    <w:rsid w:val="005924E3"/>
    <w:rsid w:val="00595B93"/>
    <w:rsid w:val="0059701B"/>
    <w:rsid w:val="005A0F44"/>
    <w:rsid w:val="005A1E7D"/>
    <w:rsid w:val="005A53F1"/>
    <w:rsid w:val="005A5CAD"/>
    <w:rsid w:val="005A758C"/>
    <w:rsid w:val="005C1D86"/>
    <w:rsid w:val="005C2274"/>
    <w:rsid w:val="005C284A"/>
    <w:rsid w:val="005C43A7"/>
    <w:rsid w:val="005C56C8"/>
    <w:rsid w:val="005C636D"/>
    <w:rsid w:val="005C726C"/>
    <w:rsid w:val="005D0B60"/>
    <w:rsid w:val="005D0CA7"/>
    <w:rsid w:val="005D0F8F"/>
    <w:rsid w:val="005D3BDC"/>
    <w:rsid w:val="005D5634"/>
    <w:rsid w:val="005D6BC6"/>
    <w:rsid w:val="005E035C"/>
    <w:rsid w:val="005E09AF"/>
    <w:rsid w:val="005E0B49"/>
    <w:rsid w:val="005E31A4"/>
    <w:rsid w:val="005E5222"/>
    <w:rsid w:val="005E5BAD"/>
    <w:rsid w:val="005E5FF3"/>
    <w:rsid w:val="005E66E0"/>
    <w:rsid w:val="005E6D06"/>
    <w:rsid w:val="005E788F"/>
    <w:rsid w:val="005E7C5B"/>
    <w:rsid w:val="005F0B52"/>
    <w:rsid w:val="005F24C8"/>
    <w:rsid w:val="005F283B"/>
    <w:rsid w:val="005F4180"/>
    <w:rsid w:val="005F4A6B"/>
    <w:rsid w:val="005F510B"/>
    <w:rsid w:val="005F5829"/>
    <w:rsid w:val="005F7A22"/>
    <w:rsid w:val="00603584"/>
    <w:rsid w:val="00605E83"/>
    <w:rsid w:val="006110B3"/>
    <w:rsid w:val="00613A5B"/>
    <w:rsid w:val="00613E18"/>
    <w:rsid w:val="006161B7"/>
    <w:rsid w:val="0062445A"/>
    <w:rsid w:val="00625A81"/>
    <w:rsid w:val="006260FA"/>
    <w:rsid w:val="00626AB7"/>
    <w:rsid w:val="00631D18"/>
    <w:rsid w:val="00632C27"/>
    <w:rsid w:val="00632D36"/>
    <w:rsid w:val="00634C1C"/>
    <w:rsid w:val="006371B3"/>
    <w:rsid w:val="00637786"/>
    <w:rsid w:val="00637F9A"/>
    <w:rsid w:val="00640C04"/>
    <w:rsid w:val="00644ECC"/>
    <w:rsid w:val="00646432"/>
    <w:rsid w:val="00647670"/>
    <w:rsid w:val="00650CC7"/>
    <w:rsid w:val="00651185"/>
    <w:rsid w:val="00652A01"/>
    <w:rsid w:val="00656C45"/>
    <w:rsid w:val="006603AC"/>
    <w:rsid w:val="00663746"/>
    <w:rsid w:val="006639DA"/>
    <w:rsid w:val="00667646"/>
    <w:rsid w:val="00670B41"/>
    <w:rsid w:val="00672025"/>
    <w:rsid w:val="00672F1C"/>
    <w:rsid w:val="00672FE4"/>
    <w:rsid w:val="00675089"/>
    <w:rsid w:val="00684402"/>
    <w:rsid w:val="00684882"/>
    <w:rsid w:val="0068556C"/>
    <w:rsid w:val="00687B2F"/>
    <w:rsid w:val="00690ADA"/>
    <w:rsid w:val="00690F5C"/>
    <w:rsid w:val="00692240"/>
    <w:rsid w:val="00696106"/>
    <w:rsid w:val="006A47D3"/>
    <w:rsid w:val="006A5BCA"/>
    <w:rsid w:val="006A6FCB"/>
    <w:rsid w:val="006A7A8C"/>
    <w:rsid w:val="006B014B"/>
    <w:rsid w:val="006B0867"/>
    <w:rsid w:val="006B0C06"/>
    <w:rsid w:val="006B2DA1"/>
    <w:rsid w:val="006B5435"/>
    <w:rsid w:val="006B6F09"/>
    <w:rsid w:val="006C1267"/>
    <w:rsid w:val="006C26E8"/>
    <w:rsid w:val="006C3877"/>
    <w:rsid w:val="006C4967"/>
    <w:rsid w:val="006C4CD9"/>
    <w:rsid w:val="006C52F3"/>
    <w:rsid w:val="006C565D"/>
    <w:rsid w:val="006C6C94"/>
    <w:rsid w:val="006C7792"/>
    <w:rsid w:val="006D3464"/>
    <w:rsid w:val="006D375E"/>
    <w:rsid w:val="006D53BA"/>
    <w:rsid w:val="006D6D70"/>
    <w:rsid w:val="006D7307"/>
    <w:rsid w:val="006E093F"/>
    <w:rsid w:val="006E1F62"/>
    <w:rsid w:val="006E31AB"/>
    <w:rsid w:val="006E47FC"/>
    <w:rsid w:val="006E527B"/>
    <w:rsid w:val="006E6A29"/>
    <w:rsid w:val="006F18A3"/>
    <w:rsid w:val="006F2877"/>
    <w:rsid w:val="006F330A"/>
    <w:rsid w:val="006F416B"/>
    <w:rsid w:val="006F4B22"/>
    <w:rsid w:val="006F4F16"/>
    <w:rsid w:val="006F58FB"/>
    <w:rsid w:val="00700069"/>
    <w:rsid w:val="00703A0C"/>
    <w:rsid w:val="00704A6B"/>
    <w:rsid w:val="0070549E"/>
    <w:rsid w:val="007074EE"/>
    <w:rsid w:val="00711C13"/>
    <w:rsid w:val="00713C65"/>
    <w:rsid w:val="0071559D"/>
    <w:rsid w:val="00716603"/>
    <w:rsid w:val="00717867"/>
    <w:rsid w:val="00720172"/>
    <w:rsid w:val="00723113"/>
    <w:rsid w:val="007244B7"/>
    <w:rsid w:val="00724AAC"/>
    <w:rsid w:val="00725E07"/>
    <w:rsid w:val="00726803"/>
    <w:rsid w:val="0073167E"/>
    <w:rsid w:val="007329C1"/>
    <w:rsid w:val="00735C7E"/>
    <w:rsid w:val="00740C35"/>
    <w:rsid w:val="00745621"/>
    <w:rsid w:val="00752C2F"/>
    <w:rsid w:val="00753E15"/>
    <w:rsid w:val="0075437C"/>
    <w:rsid w:val="007579F7"/>
    <w:rsid w:val="00757B4C"/>
    <w:rsid w:val="00757ED8"/>
    <w:rsid w:val="0076056E"/>
    <w:rsid w:val="00762E9A"/>
    <w:rsid w:val="0077206B"/>
    <w:rsid w:val="00772327"/>
    <w:rsid w:val="00772997"/>
    <w:rsid w:val="00772ADF"/>
    <w:rsid w:val="00773021"/>
    <w:rsid w:val="00773EA8"/>
    <w:rsid w:val="00775FB4"/>
    <w:rsid w:val="00777CB1"/>
    <w:rsid w:val="00777FFE"/>
    <w:rsid w:val="00780A52"/>
    <w:rsid w:val="00781DDD"/>
    <w:rsid w:val="0078206E"/>
    <w:rsid w:val="0078283C"/>
    <w:rsid w:val="00782AC8"/>
    <w:rsid w:val="0079017E"/>
    <w:rsid w:val="0079376B"/>
    <w:rsid w:val="00795FAB"/>
    <w:rsid w:val="007A076A"/>
    <w:rsid w:val="007A32D4"/>
    <w:rsid w:val="007A53B7"/>
    <w:rsid w:val="007A70B1"/>
    <w:rsid w:val="007A7513"/>
    <w:rsid w:val="007A7EEC"/>
    <w:rsid w:val="007B265F"/>
    <w:rsid w:val="007B2F93"/>
    <w:rsid w:val="007B40C7"/>
    <w:rsid w:val="007B4154"/>
    <w:rsid w:val="007B44C7"/>
    <w:rsid w:val="007B4F73"/>
    <w:rsid w:val="007B59CC"/>
    <w:rsid w:val="007B67C3"/>
    <w:rsid w:val="007B7672"/>
    <w:rsid w:val="007B7C3A"/>
    <w:rsid w:val="007C08BE"/>
    <w:rsid w:val="007C10D8"/>
    <w:rsid w:val="007C1D34"/>
    <w:rsid w:val="007C276E"/>
    <w:rsid w:val="007C404F"/>
    <w:rsid w:val="007C4277"/>
    <w:rsid w:val="007C52E9"/>
    <w:rsid w:val="007C680B"/>
    <w:rsid w:val="007C682A"/>
    <w:rsid w:val="007C6CF0"/>
    <w:rsid w:val="007C7296"/>
    <w:rsid w:val="007C77CA"/>
    <w:rsid w:val="007D0339"/>
    <w:rsid w:val="007D0A25"/>
    <w:rsid w:val="007D3B42"/>
    <w:rsid w:val="007D488B"/>
    <w:rsid w:val="007D66BB"/>
    <w:rsid w:val="007D7514"/>
    <w:rsid w:val="007E0F3D"/>
    <w:rsid w:val="007E1087"/>
    <w:rsid w:val="007E2B3C"/>
    <w:rsid w:val="007E6203"/>
    <w:rsid w:val="007F02AA"/>
    <w:rsid w:val="007F10FF"/>
    <w:rsid w:val="007F3F45"/>
    <w:rsid w:val="007F49E9"/>
    <w:rsid w:val="007F577F"/>
    <w:rsid w:val="008038BA"/>
    <w:rsid w:val="00810DE5"/>
    <w:rsid w:val="00811E32"/>
    <w:rsid w:val="0082098F"/>
    <w:rsid w:val="0082122C"/>
    <w:rsid w:val="00825B62"/>
    <w:rsid w:val="0083258C"/>
    <w:rsid w:val="0083280D"/>
    <w:rsid w:val="0083363A"/>
    <w:rsid w:val="00836324"/>
    <w:rsid w:val="00837308"/>
    <w:rsid w:val="00840C23"/>
    <w:rsid w:val="008419C4"/>
    <w:rsid w:val="00842E52"/>
    <w:rsid w:val="00845499"/>
    <w:rsid w:val="00850E67"/>
    <w:rsid w:val="00851E9A"/>
    <w:rsid w:val="008542FB"/>
    <w:rsid w:val="00855700"/>
    <w:rsid w:val="00855A57"/>
    <w:rsid w:val="00857D76"/>
    <w:rsid w:val="00860F1F"/>
    <w:rsid w:val="0087079F"/>
    <w:rsid w:val="0087121E"/>
    <w:rsid w:val="0087234C"/>
    <w:rsid w:val="0087260E"/>
    <w:rsid w:val="00872FF9"/>
    <w:rsid w:val="00874125"/>
    <w:rsid w:val="00877749"/>
    <w:rsid w:val="008825B9"/>
    <w:rsid w:val="00882C2E"/>
    <w:rsid w:val="008841BB"/>
    <w:rsid w:val="00885C70"/>
    <w:rsid w:val="008871B8"/>
    <w:rsid w:val="008911E2"/>
    <w:rsid w:val="00891B4E"/>
    <w:rsid w:val="008931AB"/>
    <w:rsid w:val="0089389A"/>
    <w:rsid w:val="00895406"/>
    <w:rsid w:val="00895547"/>
    <w:rsid w:val="00895CE9"/>
    <w:rsid w:val="008965AC"/>
    <w:rsid w:val="00896E90"/>
    <w:rsid w:val="008A24D0"/>
    <w:rsid w:val="008A2AB6"/>
    <w:rsid w:val="008A411A"/>
    <w:rsid w:val="008A413A"/>
    <w:rsid w:val="008A422F"/>
    <w:rsid w:val="008A4FA8"/>
    <w:rsid w:val="008A5F40"/>
    <w:rsid w:val="008B4B8E"/>
    <w:rsid w:val="008B53BE"/>
    <w:rsid w:val="008B5606"/>
    <w:rsid w:val="008B726F"/>
    <w:rsid w:val="008C1F79"/>
    <w:rsid w:val="008C2B88"/>
    <w:rsid w:val="008C3F07"/>
    <w:rsid w:val="008C5AD4"/>
    <w:rsid w:val="008C6259"/>
    <w:rsid w:val="008D0956"/>
    <w:rsid w:val="008D350C"/>
    <w:rsid w:val="008D4DC1"/>
    <w:rsid w:val="008D58D9"/>
    <w:rsid w:val="008D7AF3"/>
    <w:rsid w:val="008D7D44"/>
    <w:rsid w:val="008E109A"/>
    <w:rsid w:val="008E1471"/>
    <w:rsid w:val="008E3F38"/>
    <w:rsid w:val="008E41BE"/>
    <w:rsid w:val="008E4EBF"/>
    <w:rsid w:val="008E578E"/>
    <w:rsid w:val="008E6F70"/>
    <w:rsid w:val="008E6FAF"/>
    <w:rsid w:val="008F2334"/>
    <w:rsid w:val="008F3607"/>
    <w:rsid w:val="008F4F72"/>
    <w:rsid w:val="008F63ED"/>
    <w:rsid w:val="00903277"/>
    <w:rsid w:val="00904FE7"/>
    <w:rsid w:val="009074BA"/>
    <w:rsid w:val="00912731"/>
    <w:rsid w:val="009130BF"/>
    <w:rsid w:val="00914D6D"/>
    <w:rsid w:val="00914EF3"/>
    <w:rsid w:val="0091551A"/>
    <w:rsid w:val="0092126D"/>
    <w:rsid w:val="00922FA4"/>
    <w:rsid w:val="00923016"/>
    <w:rsid w:val="00923EF1"/>
    <w:rsid w:val="009279FD"/>
    <w:rsid w:val="00930A6A"/>
    <w:rsid w:val="009316C9"/>
    <w:rsid w:val="0093172A"/>
    <w:rsid w:val="00932A89"/>
    <w:rsid w:val="00933825"/>
    <w:rsid w:val="00934843"/>
    <w:rsid w:val="00934A7C"/>
    <w:rsid w:val="00934F5A"/>
    <w:rsid w:val="009400E7"/>
    <w:rsid w:val="0094585E"/>
    <w:rsid w:val="00946FE1"/>
    <w:rsid w:val="00950D13"/>
    <w:rsid w:val="00952D74"/>
    <w:rsid w:val="00954FB6"/>
    <w:rsid w:val="00963A93"/>
    <w:rsid w:val="00966046"/>
    <w:rsid w:val="009665BA"/>
    <w:rsid w:val="00966C8F"/>
    <w:rsid w:val="009703FE"/>
    <w:rsid w:val="00970AE2"/>
    <w:rsid w:val="00971931"/>
    <w:rsid w:val="00972329"/>
    <w:rsid w:val="00972FB0"/>
    <w:rsid w:val="009737C2"/>
    <w:rsid w:val="00975198"/>
    <w:rsid w:val="009762EA"/>
    <w:rsid w:val="009803AC"/>
    <w:rsid w:val="00981294"/>
    <w:rsid w:val="009813DC"/>
    <w:rsid w:val="00981D05"/>
    <w:rsid w:val="00981DE4"/>
    <w:rsid w:val="00981EF4"/>
    <w:rsid w:val="009828B9"/>
    <w:rsid w:val="00982AC3"/>
    <w:rsid w:val="009830ED"/>
    <w:rsid w:val="00984EE9"/>
    <w:rsid w:val="009877F4"/>
    <w:rsid w:val="00987A38"/>
    <w:rsid w:val="00990816"/>
    <w:rsid w:val="00992251"/>
    <w:rsid w:val="0099249F"/>
    <w:rsid w:val="0099396C"/>
    <w:rsid w:val="0099587B"/>
    <w:rsid w:val="0099673D"/>
    <w:rsid w:val="009969ED"/>
    <w:rsid w:val="009974CF"/>
    <w:rsid w:val="00997ED0"/>
    <w:rsid w:val="009A3320"/>
    <w:rsid w:val="009A5DFC"/>
    <w:rsid w:val="009B3819"/>
    <w:rsid w:val="009B662C"/>
    <w:rsid w:val="009B7370"/>
    <w:rsid w:val="009B7979"/>
    <w:rsid w:val="009B79A5"/>
    <w:rsid w:val="009C3145"/>
    <w:rsid w:val="009C46E5"/>
    <w:rsid w:val="009C775E"/>
    <w:rsid w:val="009D25D5"/>
    <w:rsid w:val="009D3100"/>
    <w:rsid w:val="009D3D65"/>
    <w:rsid w:val="009D3E6B"/>
    <w:rsid w:val="009D482E"/>
    <w:rsid w:val="009D74EF"/>
    <w:rsid w:val="009E03D3"/>
    <w:rsid w:val="009E5651"/>
    <w:rsid w:val="009E7DCD"/>
    <w:rsid w:val="009E7FB7"/>
    <w:rsid w:val="009F1174"/>
    <w:rsid w:val="009F152B"/>
    <w:rsid w:val="009F1D63"/>
    <w:rsid w:val="009F303C"/>
    <w:rsid w:val="009F5746"/>
    <w:rsid w:val="009F5B64"/>
    <w:rsid w:val="009F5FB5"/>
    <w:rsid w:val="009F6118"/>
    <w:rsid w:val="009F6A08"/>
    <w:rsid w:val="009F76ED"/>
    <w:rsid w:val="00A00A4E"/>
    <w:rsid w:val="00A00C9D"/>
    <w:rsid w:val="00A01996"/>
    <w:rsid w:val="00A01B2B"/>
    <w:rsid w:val="00A02361"/>
    <w:rsid w:val="00A024EE"/>
    <w:rsid w:val="00A03FDA"/>
    <w:rsid w:val="00A04EA3"/>
    <w:rsid w:val="00A0582D"/>
    <w:rsid w:val="00A05B77"/>
    <w:rsid w:val="00A069F7"/>
    <w:rsid w:val="00A076BF"/>
    <w:rsid w:val="00A07DE2"/>
    <w:rsid w:val="00A1127E"/>
    <w:rsid w:val="00A1317E"/>
    <w:rsid w:val="00A14845"/>
    <w:rsid w:val="00A15561"/>
    <w:rsid w:val="00A24190"/>
    <w:rsid w:val="00A26B79"/>
    <w:rsid w:val="00A2728F"/>
    <w:rsid w:val="00A3466F"/>
    <w:rsid w:val="00A35BE3"/>
    <w:rsid w:val="00A41107"/>
    <w:rsid w:val="00A41759"/>
    <w:rsid w:val="00A429E7"/>
    <w:rsid w:val="00A42AA0"/>
    <w:rsid w:val="00A4423B"/>
    <w:rsid w:val="00A44ABB"/>
    <w:rsid w:val="00A45E6A"/>
    <w:rsid w:val="00A45EF0"/>
    <w:rsid w:val="00A50F4F"/>
    <w:rsid w:val="00A518EF"/>
    <w:rsid w:val="00A519E0"/>
    <w:rsid w:val="00A56A72"/>
    <w:rsid w:val="00A6017D"/>
    <w:rsid w:val="00A60551"/>
    <w:rsid w:val="00A62965"/>
    <w:rsid w:val="00A62B26"/>
    <w:rsid w:val="00A639CC"/>
    <w:rsid w:val="00A6599C"/>
    <w:rsid w:val="00A66CF2"/>
    <w:rsid w:val="00A70C93"/>
    <w:rsid w:val="00A72880"/>
    <w:rsid w:val="00A72C46"/>
    <w:rsid w:val="00A73278"/>
    <w:rsid w:val="00A74C93"/>
    <w:rsid w:val="00A7642B"/>
    <w:rsid w:val="00A76BCE"/>
    <w:rsid w:val="00A77D55"/>
    <w:rsid w:val="00A80CB2"/>
    <w:rsid w:val="00A81371"/>
    <w:rsid w:val="00A8195D"/>
    <w:rsid w:val="00A81B65"/>
    <w:rsid w:val="00A82D6C"/>
    <w:rsid w:val="00A82E4D"/>
    <w:rsid w:val="00A8427E"/>
    <w:rsid w:val="00A84899"/>
    <w:rsid w:val="00A84942"/>
    <w:rsid w:val="00A85564"/>
    <w:rsid w:val="00A86B6C"/>
    <w:rsid w:val="00A86C2B"/>
    <w:rsid w:val="00A87EB1"/>
    <w:rsid w:val="00A9110D"/>
    <w:rsid w:val="00A94626"/>
    <w:rsid w:val="00A95FED"/>
    <w:rsid w:val="00A962F0"/>
    <w:rsid w:val="00A96FFE"/>
    <w:rsid w:val="00A97A74"/>
    <w:rsid w:val="00AA2135"/>
    <w:rsid w:val="00AA291E"/>
    <w:rsid w:val="00AA2F16"/>
    <w:rsid w:val="00AA42D8"/>
    <w:rsid w:val="00AA50CB"/>
    <w:rsid w:val="00AA6A61"/>
    <w:rsid w:val="00AA7757"/>
    <w:rsid w:val="00AA7D15"/>
    <w:rsid w:val="00AB15B5"/>
    <w:rsid w:val="00AB1BCE"/>
    <w:rsid w:val="00AB3C0E"/>
    <w:rsid w:val="00AB4269"/>
    <w:rsid w:val="00AB4AC3"/>
    <w:rsid w:val="00AB5F87"/>
    <w:rsid w:val="00AC0E57"/>
    <w:rsid w:val="00AC6930"/>
    <w:rsid w:val="00AD1123"/>
    <w:rsid w:val="00AD348B"/>
    <w:rsid w:val="00AD478D"/>
    <w:rsid w:val="00AD60C4"/>
    <w:rsid w:val="00AD7CEE"/>
    <w:rsid w:val="00AE68C2"/>
    <w:rsid w:val="00AE70F7"/>
    <w:rsid w:val="00AF0455"/>
    <w:rsid w:val="00AF536E"/>
    <w:rsid w:val="00AF5B61"/>
    <w:rsid w:val="00AF6906"/>
    <w:rsid w:val="00AF745D"/>
    <w:rsid w:val="00B011AD"/>
    <w:rsid w:val="00B014DB"/>
    <w:rsid w:val="00B04528"/>
    <w:rsid w:val="00B056E4"/>
    <w:rsid w:val="00B064DB"/>
    <w:rsid w:val="00B0661A"/>
    <w:rsid w:val="00B075E8"/>
    <w:rsid w:val="00B1027C"/>
    <w:rsid w:val="00B106D8"/>
    <w:rsid w:val="00B11AB8"/>
    <w:rsid w:val="00B11C5F"/>
    <w:rsid w:val="00B11CA1"/>
    <w:rsid w:val="00B1264D"/>
    <w:rsid w:val="00B133C9"/>
    <w:rsid w:val="00B13EE0"/>
    <w:rsid w:val="00B14513"/>
    <w:rsid w:val="00B147CB"/>
    <w:rsid w:val="00B1533D"/>
    <w:rsid w:val="00B20C0F"/>
    <w:rsid w:val="00B22426"/>
    <w:rsid w:val="00B255C8"/>
    <w:rsid w:val="00B256D9"/>
    <w:rsid w:val="00B26D66"/>
    <w:rsid w:val="00B27CB8"/>
    <w:rsid w:val="00B30AB1"/>
    <w:rsid w:val="00B32459"/>
    <w:rsid w:val="00B368FE"/>
    <w:rsid w:val="00B400EB"/>
    <w:rsid w:val="00B41291"/>
    <w:rsid w:val="00B41354"/>
    <w:rsid w:val="00B437A2"/>
    <w:rsid w:val="00B43AD7"/>
    <w:rsid w:val="00B4646E"/>
    <w:rsid w:val="00B469EB"/>
    <w:rsid w:val="00B47B82"/>
    <w:rsid w:val="00B50359"/>
    <w:rsid w:val="00B50652"/>
    <w:rsid w:val="00B50822"/>
    <w:rsid w:val="00B510BC"/>
    <w:rsid w:val="00B5198C"/>
    <w:rsid w:val="00B5215D"/>
    <w:rsid w:val="00B5462D"/>
    <w:rsid w:val="00B54D03"/>
    <w:rsid w:val="00B54FC2"/>
    <w:rsid w:val="00B620AF"/>
    <w:rsid w:val="00B62770"/>
    <w:rsid w:val="00B63D0E"/>
    <w:rsid w:val="00B63F87"/>
    <w:rsid w:val="00B652D0"/>
    <w:rsid w:val="00B715F8"/>
    <w:rsid w:val="00B746CF"/>
    <w:rsid w:val="00B74D93"/>
    <w:rsid w:val="00B75BE8"/>
    <w:rsid w:val="00B75D94"/>
    <w:rsid w:val="00B76886"/>
    <w:rsid w:val="00B808CA"/>
    <w:rsid w:val="00B8134C"/>
    <w:rsid w:val="00B826AD"/>
    <w:rsid w:val="00B82717"/>
    <w:rsid w:val="00B860FA"/>
    <w:rsid w:val="00B87E47"/>
    <w:rsid w:val="00B91526"/>
    <w:rsid w:val="00B92B91"/>
    <w:rsid w:val="00B936BC"/>
    <w:rsid w:val="00B93EF0"/>
    <w:rsid w:val="00B947A7"/>
    <w:rsid w:val="00B95064"/>
    <w:rsid w:val="00B95738"/>
    <w:rsid w:val="00B95798"/>
    <w:rsid w:val="00B9650B"/>
    <w:rsid w:val="00BA0F61"/>
    <w:rsid w:val="00BA1C4E"/>
    <w:rsid w:val="00BA21D5"/>
    <w:rsid w:val="00BA32C1"/>
    <w:rsid w:val="00BA350E"/>
    <w:rsid w:val="00BA3682"/>
    <w:rsid w:val="00BA49C4"/>
    <w:rsid w:val="00BA561F"/>
    <w:rsid w:val="00BA6CB0"/>
    <w:rsid w:val="00BA7263"/>
    <w:rsid w:val="00BA75D4"/>
    <w:rsid w:val="00BB0C88"/>
    <w:rsid w:val="00BB5838"/>
    <w:rsid w:val="00BB5CE5"/>
    <w:rsid w:val="00BC1D48"/>
    <w:rsid w:val="00BC1F99"/>
    <w:rsid w:val="00BC2AF1"/>
    <w:rsid w:val="00BC2EDD"/>
    <w:rsid w:val="00BC4F07"/>
    <w:rsid w:val="00BC563B"/>
    <w:rsid w:val="00BC5657"/>
    <w:rsid w:val="00BC6617"/>
    <w:rsid w:val="00BC68DE"/>
    <w:rsid w:val="00BC726F"/>
    <w:rsid w:val="00BD0398"/>
    <w:rsid w:val="00BD0672"/>
    <w:rsid w:val="00BD0AA8"/>
    <w:rsid w:val="00BD193E"/>
    <w:rsid w:val="00BD33A5"/>
    <w:rsid w:val="00BD3FF0"/>
    <w:rsid w:val="00BD7439"/>
    <w:rsid w:val="00BE1711"/>
    <w:rsid w:val="00BE1BE8"/>
    <w:rsid w:val="00BE1FDF"/>
    <w:rsid w:val="00BE37D6"/>
    <w:rsid w:val="00BE4606"/>
    <w:rsid w:val="00BE49BF"/>
    <w:rsid w:val="00BE70BC"/>
    <w:rsid w:val="00BF06D8"/>
    <w:rsid w:val="00BF097F"/>
    <w:rsid w:val="00BF1581"/>
    <w:rsid w:val="00BF2706"/>
    <w:rsid w:val="00BF28C9"/>
    <w:rsid w:val="00BF37C3"/>
    <w:rsid w:val="00C002AC"/>
    <w:rsid w:val="00C00745"/>
    <w:rsid w:val="00C02198"/>
    <w:rsid w:val="00C02DCC"/>
    <w:rsid w:val="00C05B92"/>
    <w:rsid w:val="00C10BD2"/>
    <w:rsid w:val="00C11954"/>
    <w:rsid w:val="00C142B5"/>
    <w:rsid w:val="00C1635B"/>
    <w:rsid w:val="00C20F00"/>
    <w:rsid w:val="00C22A56"/>
    <w:rsid w:val="00C24851"/>
    <w:rsid w:val="00C24BA5"/>
    <w:rsid w:val="00C2599C"/>
    <w:rsid w:val="00C30745"/>
    <w:rsid w:val="00C313BB"/>
    <w:rsid w:val="00C31B04"/>
    <w:rsid w:val="00C333A0"/>
    <w:rsid w:val="00C346DB"/>
    <w:rsid w:val="00C34BA4"/>
    <w:rsid w:val="00C34EBC"/>
    <w:rsid w:val="00C35248"/>
    <w:rsid w:val="00C35392"/>
    <w:rsid w:val="00C357A6"/>
    <w:rsid w:val="00C36382"/>
    <w:rsid w:val="00C37224"/>
    <w:rsid w:val="00C41A92"/>
    <w:rsid w:val="00C42175"/>
    <w:rsid w:val="00C4451C"/>
    <w:rsid w:val="00C44857"/>
    <w:rsid w:val="00C46BFB"/>
    <w:rsid w:val="00C47EF1"/>
    <w:rsid w:val="00C50258"/>
    <w:rsid w:val="00C504A8"/>
    <w:rsid w:val="00C5175A"/>
    <w:rsid w:val="00C51881"/>
    <w:rsid w:val="00C5233B"/>
    <w:rsid w:val="00C52E58"/>
    <w:rsid w:val="00C53F36"/>
    <w:rsid w:val="00C54695"/>
    <w:rsid w:val="00C54F82"/>
    <w:rsid w:val="00C5543A"/>
    <w:rsid w:val="00C5616F"/>
    <w:rsid w:val="00C561A0"/>
    <w:rsid w:val="00C56804"/>
    <w:rsid w:val="00C60979"/>
    <w:rsid w:val="00C64607"/>
    <w:rsid w:val="00C67565"/>
    <w:rsid w:val="00C72911"/>
    <w:rsid w:val="00C766FD"/>
    <w:rsid w:val="00C76A9F"/>
    <w:rsid w:val="00C7703D"/>
    <w:rsid w:val="00C7751C"/>
    <w:rsid w:val="00C77A07"/>
    <w:rsid w:val="00C77D16"/>
    <w:rsid w:val="00C80539"/>
    <w:rsid w:val="00C829C5"/>
    <w:rsid w:val="00C838AD"/>
    <w:rsid w:val="00C85A5B"/>
    <w:rsid w:val="00C86F35"/>
    <w:rsid w:val="00C87032"/>
    <w:rsid w:val="00CA0C2F"/>
    <w:rsid w:val="00CA0DA7"/>
    <w:rsid w:val="00CA2AA5"/>
    <w:rsid w:val="00CA44DA"/>
    <w:rsid w:val="00CA5750"/>
    <w:rsid w:val="00CB02A5"/>
    <w:rsid w:val="00CB037F"/>
    <w:rsid w:val="00CB1C66"/>
    <w:rsid w:val="00CB2779"/>
    <w:rsid w:val="00CB4C70"/>
    <w:rsid w:val="00CB4EDC"/>
    <w:rsid w:val="00CB7B08"/>
    <w:rsid w:val="00CB7B7C"/>
    <w:rsid w:val="00CC5EA0"/>
    <w:rsid w:val="00CC646A"/>
    <w:rsid w:val="00CC66EF"/>
    <w:rsid w:val="00CD2B70"/>
    <w:rsid w:val="00CD3C3B"/>
    <w:rsid w:val="00CD7FC3"/>
    <w:rsid w:val="00CE0133"/>
    <w:rsid w:val="00CE05B2"/>
    <w:rsid w:val="00CE1477"/>
    <w:rsid w:val="00CE2EA6"/>
    <w:rsid w:val="00CE31DA"/>
    <w:rsid w:val="00CE5539"/>
    <w:rsid w:val="00CE6006"/>
    <w:rsid w:val="00CE6A00"/>
    <w:rsid w:val="00CF2945"/>
    <w:rsid w:val="00CF2ED2"/>
    <w:rsid w:val="00CF306D"/>
    <w:rsid w:val="00CF3811"/>
    <w:rsid w:val="00CF673C"/>
    <w:rsid w:val="00CF7950"/>
    <w:rsid w:val="00D009A9"/>
    <w:rsid w:val="00D00FE9"/>
    <w:rsid w:val="00D01366"/>
    <w:rsid w:val="00D05168"/>
    <w:rsid w:val="00D05365"/>
    <w:rsid w:val="00D060EA"/>
    <w:rsid w:val="00D06467"/>
    <w:rsid w:val="00D06937"/>
    <w:rsid w:val="00D06DBD"/>
    <w:rsid w:val="00D07A65"/>
    <w:rsid w:val="00D10623"/>
    <w:rsid w:val="00D10F8A"/>
    <w:rsid w:val="00D11835"/>
    <w:rsid w:val="00D11AAE"/>
    <w:rsid w:val="00D12450"/>
    <w:rsid w:val="00D12F0E"/>
    <w:rsid w:val="00D13BDB"/>
    <w:rsid w:val="00D14C33"/>
    <w:rsid w:val="00D1679F"/>
    <w:rsid w:val="00D17752"/>
    <w:rsid w:val="00D212E2"/>
    <w:rsid w:val="00D212EB"/>
    <w:rsid w:val="00D23CE8"/>
    <w:rsid w:val="00D24481"/>
    <w:rsid w:val="00D272EA"/>
    <w:rsid w:val="00D300F7"/>
    <w:rsid w:val="00D30622"/>
    <w:rsid w:val="00D3279C"/>
    <w:rsid w:val="00D3465C"/>
    <w:rsid w:val="00D346A0"/>
    <w:rsid w:val="00D360D7"/>
    <w:rsid w:val="00D36B3A"/>
    <w:rsid w:val="00D401D1"/>
    <w:rsid w:val="00D40CDB"/>
    <w:rsid w:val="00D41872"/>
    <w:rsid w:val="00D43CED"/>
    <w:rsid w:val="00D45769"/>
    <w:rsid w:val="00D45BC9"/>
    <w:rsid w:val="00D46160"/>
    <w:rsid w:val="00D50E5C"/>
    <w:rsid w:val="00D548DA"/>
    <w:rsid w:val="00D54FCF"/>
    <w:rsid w:val="00D57A3A"/>
    <w:rsid w:val="00D6010C"/>
    <w:rsid w:val="00D60925"/>
    <w:rsid w:val="00D62308"/>
    <w:rsid w:val="00D62876"/>
    <w:rsid w:val="00D7119F"/>
    <w:rsid w:val="00D72729"/>
    <w:rsid w:val="00D75C63"/>
    <w:rsid w:val="00D766A8"/>
    <w:rsid w:val="00D81499"/>
    <w:rsid w:val="00D83187"/>
    <w:rsid w:val="00D8540C"/>
    <w:rsid w:val="00D85964"/>
    <w:rsid w:val="00D90911"/>
    <w:rsid w:val="00D91CC7"/>
    <w:rsid w:val="00D923A9"/>
    <w:rsid w:val="00D941FA"/>
    <w:rsid w:val="00D944FB"/>
    <w:rsid w:val="00D970A5"/>
    <w:rsid w:val="00DA101F"/>
    <w:rsid w:val="00DA11F7"/>
    <w:rsid w:val="00DA1CDB"/>
    <w:rsid w:val="00DA20FE"/>
    <w:rsid w:val="00DA463A"/>
    <w:rsid w:val="00DA675C"/>
    <w:rsid w:val="00DA6AB2"/>
    <w:rsid w:val="00DA6AE4"/>
    <w:rsid w:val="00DA6FCB"/>
    <w:rsid w:val="00DA7E27"/>
    <w:rsid w:val="00DB39F0"/>
    <w:rsid w:val="00DB47D7"/>
    <w:rsid w:val="00DB7797"/>
    <w:rsid w:val="00DC086B"/>
    <w:rsid w:val="00DC0BAA"/>
    <w:rsid w:val="00DC3431"/>
    <w:rsid w:val="00DC6F23"/>
    <w:rsid w:val="00DC7E0D"/>
    <w:rsid w:val="00DD0794"/>
    <w:rsid w:val="00DD1D96"/>
    <w:rsid w:val="00DD2877"/>
    <w:rsid w:val="00DD5EE1"/>
    <w:rsid w:val="00DD6864"/>
    <w:rsid w:val="00DD73B8"/>
    <w:rsid w:val="00DD742A"/>
    <w:rsid w:val="00DD7D23"/>
    <w:rsid w:val="00DE0DDE"/>
    <w:rsid w:val="00DE1795"/>
    <w:rsid w:val="00DE1CA2"/>
    <w:rsid w:val="00DE5544"/>
    <w:rsid w:val="00DE7478"/>
    <w:rsid w:val="00DE7727"/>
    <w:rsid w:val="00DE7F3A"/>
    <w:rsid w:val="00DF7FF9"/>
    <w:rsid w:val="00E00A1C"/>
    <w:rsid w:val="00E00C72"/>
    <w:rsid w:val="00E02246"/>
    <w:rsid w:val="00E02E3F"/>
    <w:rsid w:val="00E03CDB"/>
    <w:rsid w:val="00E03E87"/>
    <w:rsid w:val="00E04861"/>
    <w:rsid w:val="00E05DB1"/>
    <w:rsid w:val="00E06B4C"/>
    <w:rsid w:val="00E06F72"/>
    <w:rsid w:val="00E07CEB"/>
    <w:rsid w:val="00E12089"/>
    <w:rsid w:val="00E121EC"/>
    <w:rsid w:val="00E14A50"/>
    <w:rsid w:val="00E208DB"/>
    <w:rsid w:val="00E20981"/>
    <w:rsid w:val="00E21034"/>
    <w:rsid w:val="00E23892"/>
    <w:rsid w:val="00E4050C"/>
    <w:rsid w:val="00E40631"/>
    <w:rsid w:val="00E4168E"/>
    <w:rsid w:val="00E42F5B"/>
    <w:rsid w:val="00E4549B"/>
    <w:rsid w:val="00E4639C"/>
    <w:rsid w:val="00E46CD5"/>
    <w:rsid w:val="00E4724F"/>
    <w:rsid w:val="00E50AA5"/>
    <w:rsid w:val="00E51E22"/>
    <w:rsid w:val="00E5578D"/>
    <w:rsid w:val="00E57B6F"/>
    <w:rsid w:val="00E61114"/>
    <w:rsid w:val="00E61244"/>
    <w:rsid w:val="00E66A21"/>
    <w:rsid w:val="00E71DFE"/>
    <w:rsid w:val="00E72558"/>
    <w:rsid w:val="00E726C1"/>
    <w:rsid w:val="00E72A43"/>
    <w:rsid w:val="00E75878"/>
    <w:rsid w:val="00E7593A"/>
    <w:rsid w:val="00E7649A"/>
    <w:rsid w:val="00E80E07"/>
    <w:rsid w:val="00E81D23"/>
    <w:rsid w:val="00E83FBD"/>
    <w:rsid w:val="00E8546D"/>
    <w:rsid w:val="00E8635B"/>
    <w:rsid w:val="00E86E3A"/>
    <w:rsid w:val="00E908B8"/>
    <w:rsid w:val="00E930D5"/>
    <w:rsid w:val="00E95DE7"/>
    <w:rsid w:val="00E96E8E"/>
    <w:rsid w:val="00E978D6"/>
    <w:rsid w:val="00EA04F6"/>
    <w:rsid w:val="00EA3878"/>
    <w:rsid w:val="00EA4FB8"/>
    <w:rsid w:val="00EA5870"/>
    <w:rsid w:val="00EA7F4A"/>
    <w:rsid w:val="00EB2835"/>
    <w:rsid w:val="00EB4488"/>
    <w:rsid w:val="00EB6015"/>
    <w:rsid w:val="00EC50CF"/>
    <w:rsid w:val="00EC5BAE"/>
    <w:rsid w:val="00ED21AD"/>
    <w:rsid w:val="00ED7880"/>
    <w:rsid w:val="00EE00B1"/>
    <w:rsid w:val="00EE0A60"/>
    <w:rsid w:val="00EE3E97"/>
    <w:rsid w:val="00EE4D9E"/>
    <w:rsid w:val="00EE55AE"/>
    <w:rsid w:val="00EE626E"/>
    <w:rsid w:val="00EE67F5"/>
    <w:rsid w:val="00EF10C9"/>
    <w:rsid w:val="00EF112E"/>
    <w:rsid w:val="00EF1801"/>
    <w:rsid w:val="00EF2AA2"/>
    <w:rsid w:val="00EF2C35"/>
    <w:rsid w:val="00EF3DD4"/>
    <w:rsid w:val="00EF5E5C"/>
    <w:rsid w:val="00EF64A5"/>
    <w:rsid w:val="00F01F9A"/>
    <w:rsid w:val="00F03942"/>
    <w:rsid w:val="00F05C41"/>
    <w:rsid w:val="00F05E5B"/>
    <w:rsid w:val="00F06DEF"/>
    <w:rsid w:val="00F24E42"/>
    <w:rsid w:val="00F25967"/>
    <w:rsid w:val="00F26D2C"/>
    <w:rsid w:val="00F3003D"/>
    <w:rsid w:val="00F3015F"/>
    <w:rsid w:val="00F303F2"/>
    <w:rsid w:val="00F30873"/>
    <w:rsid w:val="00F31D5C"/>
    <w:rsid w:val="00F33198"/>
    <w:rsid w:val="00F33630"/>
    <w:rsid w:val="00F340D1"/>
    <w:rsid w:val="00F40A59"/>
    <w:rsid w:val="00F4305A"/>
    <w:rsid w:val="00F4316D"/>
    <w:rsid w:val="00F508C9"/>
    <w:rsid w:val="00F50902"/>
    <w:rsid w:val="00F53CF7"/>
    <w:rsid w:val="00F5419B"/>
    <w:rsid w:val="00F541D7"/>
    <w:rsid w:val="00F55611"/>
    <w:rsid w:val="00F56118"/>
    <w:rsid w:val="00F565D0"/>
    <w:rsid w:val="00F60175"/>
    <w:rsid w:val="00F604AA"/>
    <w:rsid w:val="00F6104F"/>
    <w:rsid w:val="00F62239"/>
    <w:rsid w:val="00F62D49"/>
    <w:rsid w:val="00F63099"/>
    <w:rsid w:val="00F63F2A"/>
    <w:rsid w:val="00F64DE9"/>
    <w:rsid w:val="00F64F09"/>
    <w:rsid w:val="00F67288"/>
    <w:rsid w:val="00F676F2"/>
    <w:rsid w:val="00F67FFA"/>
    <w:rsid w:val="00F72C04"/>
    <w:rsid w:val="00F746CB"/>
    <w:rsid w:val="00F8148D"/>
    <w:rsid w:val="00F81ACA"/>
    <w:rsid w:val="00F83620"/>
    <w:rsid w:val="00F84D27"/>
    <w:rsid w:val="00F85177"/>
    <w:rsid w:val="00F87E71"/>
    <w:rsid w:val="00F93F3E"/>
    <w:rsid w:val="00F955B2"/>
    <w:rsid w:val="00F97C08"/>
    <w:rsid w:val="00FA2040"/>
    <w:rsid w:val="00FB3C58"/>
    <w:rsid w:val="00FB3C6D"/>
    <w:rsid w:val="00FB4C7A"/>
    <w:rsid w:val="00FB5F50"/>
    <w:rsid w:val="00FB6ECA"/>
    <w:rsid w:val="00FC15EB"/>
    <w:rsid w:val="00FC16B4"/>
    <w:rsid w:val="00FC2BDF"/>
    <w:rsid w:val="00FC2D22"/>
    <w:rsid w:val="00FC2F44"/>
    <w:rsid w:val="00FC3547"/>
    <w:rsid w:val="00FC3A91"/>
    <w:rsid w:val="00FC3D3A"/>
    <w:rsid w:val="00FC52C5"/>
    <w:rsid w:val="00FC6BD1"/>
    <w:rsid w:val="00FC6D50"/>
    <w:rsid w:val="00FD0074"/>
    <w:rsid w:val="00FD028B"/>
    <w:rsid w:val="00FD0C79"/>
    <w:rsid w:val="00FD1B69"/>
    <w:rsid w:val="00FD3DC2"/>
    <w:rsid w:val="00FD5C92"/>
    <w:rsid w:val="00FD7F23"/>
    <w:rsid w:val="00FE0031"/>
    <w:rsid w:val="00FE0972"/>
    <w:rsid w:val="00FE2DA6"/>
    <w:rsid w:val="00FE5891"/>
    <w:rsid w:val="00FE5CE9"/>
    <w:rsid w:val="00FE6961"/>
    <w:rsid w:val="00FF28A2"/>
    <w:rsid w:val="00FF36C4"/>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C1C"/>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unhideWhenUsed/>
    <w:qFormat/>
    <w:rsid w:val="00456233"/>
    <w:rPr>
      <w:sz w:val="16"/>
      <w:szCs w:val="16"/>
    </w:rPr>
  </w:style>
  <w:style w:type="paragraph" w:styleId="af6">
    <w:name w:val="annotation text"/>
    <w:basedOn w:val="a"/>
    <w:link w:val="af7"/>
    <w:uiPriority w:val="99"/>
    <w:unhideWhenUsed/>
    <w:qFormat/>
    <w:rsid w:val="00456233"/>
    <w:pPr>
      <w:spacing w:line="240" w:lineRule="auto"/>
    </w:pPr>
    <w:rPr>
      <w:sz w:val="20"/>
      <w:szCs w:val="20"/>
    </w:rPr>
  </w:style>
  <w:style w:type="character" w:customStyle="1" w:styleId="af7">
    <w:name w:val="Текст примечания Знак"/>
    <w:basedOn w:val="a1"/>
    <w:link w:val="af6"/>
    <w:uiPriority w:val="99"/>
    <w:rsid w:val="00456233"/>
    <w:rPr>
      <w:sz w:val="20"/>
      <w:szCs w:val="20"/>
    </w:rPr>
  </w:style>
  <w:style w:type="paragraph" w:styleId="af8">
    <w:name w:val="annotation subject"/>
    <w:basedOn w:val="af6"/>
    <w:next w:val="af6"/>
    <w:link w:val="af9"/>
    <w:unhideWhenUsed/>
    <w:rsid w:val="00456233"/>
    <w:rPr>
      <w:b/>
      <w:bCs/>
    </w:rPr>
  </w:style>
  <w:style w:type="character" w:customStyle="1" w:styleId="af9">
    <w:name w:val="Тема примечания Знак"/>
    <w:basedOn w:val="af7"/>
    <w:link w:val="af8"/>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1">
    <w:name w:val="No Spacing"/>
    <w:uiPriority w:val="1"/>
    <w:qFormat/>
    <w:rsid w:val="00A72C46"/>
    <w:pPr>
      <w:spacing w:after="0" w:line="240" w:lineRule="auto"/>
    </w:pPr>
  </w:style>
  <w:style w:type="paragraph" w:customStyle="1" w:styleId="aff2">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3">
    <w:name w:val="FollowedHyperlink"/>
    <w:basedOn w:val="a1"/>
    <w:uiPriority w:val="99"/>
    <w:semiHidden/>
    <w:unhideWhenUsed/>
    <w:rsid w:val="00874125"/>
    <w:rPr>
      <w:color w:val="800080" w:themeColor="followedHyperlink"/>
      <w:u w:val="single"/>
    </w:rPr>
  </w:style>
  <w:style w:type="paragraph" w:customStyle="1" w:styleId="111">
    <w:name w:val="Лучш 1.1.1"/>
    <w:basedOn w:val="a8"/>
    <w:link w:val="1110"/>
    <w:qFormat/>
    <w:rsid w:val="00C11954"/>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rPr>
  </w:style>
  <w:style w:type="character" w:customStyle="1" w:styleId="1110">
    <w:name w:val="Лучш 1.1.1 Знак"/>
    <w:basedOn w:val="a1"/>
    <w:link w:val="111"/>
    <w:rsid w:val="00C11954"/>
    <w:rPr>
      <w:rFonts w:ascii="Times New Roman" w:eastAsia="Calibri" w:hAnsi="Times New Roman" w:cs="Times New Roman"/>
      <w:sz w:val="24"/>
      <w:szCs w:val="24"/>
    </w:rPr>
  </w:style>
  <w:style w:type="table" w:customStyle="1" w:styleId="6">
    <w:name w:val="Сетка таблицы6"/>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next w:val="aff0"/>
    <w:uiPriority w:val="39"/>
    <w:rsid w:val="00F565D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3892"/>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w:basedOn w:val="a"/>
    <w:link w:val="aff5"/>
    <w:uiPriority w:val="99"/>
    <w:unhideWhenUsed/>
    <w:rsid w:val="00C05B92"/>
    <w:pPr>
      <w:spacing w:after="120"/>
    </w:pPr>
  </w:style>
  <w:style w:type="character" w:customStyle="1" w:styleId="aff5">
    <w:name w:val="Основной текст Знак"/>
    <w:basedOn w:val="a1"/>
    <w:link w:val="aff4"/>
    <w:uiPriority w:val="99"/>
    <w:rsid w:val="00C05B92"/>
  </w:style>
  <w:style w:type="table" w:customStyle="1" w:styleId="25">
    <w:name w:val="Сетка таблицы2"/>
    <w:basedOn w:val="a2"/>
    <w:next w:val="aff0"/>
    <w:uiPriority w:val="39"/>
    <w:rsid w:val="00184244"/>
    <w:pPr>
      <w:spacing w:after="0" w:line="240" w:lineRule="auto"/>
    </w:pPr>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197428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65F0A2-F09A-4672-B271-9F3B3D8FD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1354</Words>
  <Characters>7720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Тягней Татьяна Александровна</cp:lastModifiedBy>
  <cp:revision>22</cp:revision>
  <cp:lastPrinted>2020-09-01T04:38:00Z</cp:lastPrinted>
  <dcterms:created xsi:type="dcterms:W3CDTF">2025-03-17T05:20:00Z</dcterms:created>
  <dcterms:modified xsi:type="dcterms:W3CDTF">2025-05-15T06:47:00Z</dcterms:modified>
</cp:coreProperties>
</file>